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385" w:type="pct"/>
        <w:tblInd w:w="-450" w:type="dxa"/>
        <w:tblLook w:val="04A0" w:firstRow="1" w:lastRow="0" w:firstColumn="1" w:lastColumn="0" w:noHBand="0" w:noVBand="1"/>
      </w:tblPr>
      <w:tblGrid>
        <w:gridCol w:w="3918"/>
        <w:gridCol w:w="6083"/>
      </w:tblGrid>
      <w:tr w:rsidR="00C12D2A" w:rsidRPr="00452A93" w14:paraId="710EFD91" w14:textId="77777777" w:rsidTr="00C12D2A">
        <w:trPr>
          <w:trHeight w:val="881"/>
        </w:trPr>
        <w:tc>
          <w:tcPr>
            <w:tcW w:w="1959" w:type="pct"/>
            <w:shd w:val="clear" w:color="auto" w:fill="auto"/>
          </w:tcPr>
          <w:p w14:paraId="6A116EAE" w14:textId="0B19EBA9" w:rsidR="00C12D2A" w:rsidRPr="00C12D2A" w:rsidRDefault="00C12D2A" w:rsidP="00516169">
            <w:pPr>
              <w:keepNext/>
              <w:spacing w:line="312" w:lineRule="auto"/>
              <w:ind w:right="-13"/>
              <w:jc w:val="center"/>
              <w:rPr>
                <w:rFonts w:ascii="Times New Roman" w:hAnsi="Times New Roman"/>
                <w:b/>
                <w:sz w:val="26"/>
                <w:szCs w:val="26"/>
              </w:rPr>
            </w:pPr>
            <w:r>
              <w:rPr>
                <w:rFonts w:ascii="Times New Roman" w:hAnsi="Times New Roman"/>
                <w:b/>
                <w:sz w:val="26"/>
                <w:szCs w:val="26"/>
                <w:lang w:val="pt-BR"/>
              </w:rPr>
              <w:t xml:space="preserve"> </w:t>
            </w:r>
            <w:r w:rsidR="00516169">
              <w:rPr>
                <w:noProof/>
              </w:rPr>
              <w:drawing>
                <wp:inline distT="0" distB="0" distL="0" distR="0" wp14:anchorId="7250762A" wp14:editId="26ECC54D">
                  <wp:extent cx="1389561" cy="1057275"/>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60358" cy="1111142"/>
                          </a:xfrm>
                          <a:prstGeom prst="rect">
                            <a:avLst/>
                          </a:prstGeom>
                        </pic:spPr>
                      </pic:pic>
                    </a:graphicData>
                  </a:graphic>
                </wp:inline>
              </w:drawing>
            </w:r>
          </w:p>
        </w:tc>
        <w:tc>
          <w:tcPr>
            <w:tcW w:w="3041" w:type="pct"/>
            <w:shd w:val="clear" w:color="auto" w:fill="auto"/>
          </w:tcPr>
          <w:p w14:paraId="39D00A77" w14:textId="77777777" w:rsidR="00C12D2A" w:rsidRPr="00610992" w:rsidRDefault="00C12D2A" w:rsidP="00815353">
            <w:pPr>
              <w:keepNext/>
              <w:spacing w:line="312" w:lineRule="auto"/>
              <w:jc w:val="center"/>
              <w:rPr>
                <w:rFonts w:ascii="Times New Roman" w:hAnsi="Times New Roman"/>
                <w:b/>
                <w:szCs w:val="26"/>
                <w:lang w:val="pt-BR"/>
              </w:rPr>
            </w:pPr>
            <w:r w:rsidRPr="00610992">
              <w:rPr>
                <w:rFonts w:ascii="Times New Roman" w:hAnsi="Times New Roman"/>
                <w:b/>
                <w:szCs w:val="26"/>
                <w:lang w:val="pt-BR"/>
              </w:rPr>
              <w:t>CỘNG HÒA XÃ HỘI CHỦ NGHĨA VIỆT NAM</w:t>
            </w:r>
          </w:p>
          <w:p w14:paraId="7D2E375E" w14:textId="569B2898" w:rsidR="00C12D2A" w:rsidRPr="00F05FA6" w:rsidRDefault="00C12D2A" w:rsidP="00815353">
            <w:pPr>
              <w:keepNext/>
              <w:spacing w:line="312" w:lineRule="auto"/>
              <w:jc w:val="center"/>
              <w:rPr>
                <w:rFonts w:ascii="Times New Roman" w:hAnsi="Times New Roman"/>
                <w:b/>
                <w:sz w:val="26"/>
                <w:szCs w:val="26"/>
                <w:lang w:val="pt-BR"/>
              </w:rPr>
            </w:pPr>
            <w:r w:rsidRPr="00F05FA6">
              <w:rPr>
                <w:rFonts w:ascii="Times New Roman" w:hAnsi="Times New Roman"/>
                <w:b/>
                <w:sz w:val="26"/>
                <w:szCs w:val="26"/>
                <w:lang w:val="pt-BR"/>
              </w:rPr>
              <w:t xml:space="preserve">Độc </w:t>
            </w:r>
            <w:r w:rsidRPr="00F05FA6">
              <w:rPr>
                <w:rFonts w:ascii="Times New Roman" w:hAnsi="Times New Roman"/>
                <w:b/>
                <w:sz w:val="26"/>
                <w:szCs w:val="26"/>
                <w:u w:val="single"/>
                <w:lang w:val="pt-BR"/>
              </w:rPr>
              <w:t>lập – Tự do – Hạnh p</w:t>
            </w:r>
            <w:r w:rsidRPr="00F05FA6">
              <w:rPr>
                <w:rFonts w:ascii="Times New Roman" w:hAnsi="Times New Roman"/>
                <w:b/>
                <w:sz w:val="26"/>
                <w:szCs w:val="26"/>
                <w:lang w:val="pt-BR"/>
              </w:rPr>
              <w:t>húc</w:t>
            </w:r>
          </w:p>
        </w:tc>
      </w:tr>
      <w:tr w:rsidR="00C12D2A" w:rsidRPr="00452A93" w14:paraId="5DCB7696" w14:textId="77777777" w:rsidTr="00C12D2A">
        <w:trPr>
          <w:trHeight w:val="539"/>
        </w:trPr>
        <w:tc>
          <w:tcPr>
            <w:tcW w:w="1959" w:type="pct"/>
            <w:shd w:val="clear" w:color="auto" w:fill="auto"/>
          </w:tcPr>
          <w:p w14:paraId="67229D95" w14:textId="710B07BE" w:rsidR="00C12D2A" w:rsidRPr="00826FC3" w:rsidRDefault="00931AB7" w:rsidP="0010636A">
            <w:pPr>
              <w:keepNext/>
              <w:spacing w:line="312" w:lineRule="auto"/>
              <w:ind w:right="-13"/>
              <w:jc w:val="center"/>
              <w:rPr>
                <w:rFonts w:ascii="Times New Roman" w:hAnsi="Times New Roman"/>
                <w:b/>
                <w:sz w:val="26"/>
                <w:szCs w:val="26"/>
              </w:rPr>
            </w:pPr>
            <w:r>
              <w:rPr>
                <w:rFonts w:ascii="Times New Roman" w:hAnsi="Times New Roman"/>
                <w:sz w:val="26"/>
                <w:szCs w:val="26"/>
                <w:lang w:val="pt-BR"/>
              </w:rPr>
              <w:t xml:space="preserve">Số:     </w:t>
            </w:r>
            <w:r w:rsidR="00C12D2A">
              <w:rPr>
                <w:rFonts w:ascii="Times New Roman" w:hAnsi="Times New Roman"/>
                <w:sz w:val="26"/>
                <w:szCs w:val="26"/>
                <w:lang w:val="vi-VN"/>
              </w:rPr>
              <w:t>/20</w:t>
            </w:r>
            <w:r w:rsidR="00F05FA6">
              <w:rPr>
                <w:rFonts w:ascii="Times New Roman" w:hAnsi="Times New Roman"/>
                <w:sz w:val="26"/>
                <w:szCs w:val="26"/>
              </w:rPr>
              <w:t>2</w:t>
            </w:r>
            <w:r w:rsidR="0010636A">
              <w:rPr>
                <w:rFonts w:ascii="Times New Roman" w:hAnsi="Times New Roman"/>
                <w:sz w:val="26"/>
                <w:szCs w:val="26"/>
              </w:rPr>
              <w:t>5</w:t>
            </w:r>
            <w:r w:rsidR="00516169">
              <w:rPr>
                <w:rFonts w:ascii="Times New Roman" w:hAnsi="Times New Roman"/>
                <w:sz w:val="26"/>
                <w:szCs w:val="26"/>
              </w:rPr>
              <w:t>/</w:t>
            </w:r>
            <w:r w:rsidR="00826FC3">
              <w:rPr>
                <w:rFonts w:ascii="Times New Roman" w:hAnsi="Times New Roman"/>
                <w:sz w:val="26"/>
                <w:szCs w:val="26"/>
              </w:rPr>
              <w:t>QC-ALV</w:t>
            </w:r>
          </w:p>
        </w:tc>
        <w:tc>
          <w:tcPr>
            <w:tcW w:w="3041" w:type="pct"/>
            <w:shd w:val="clear" w:color="auto" w:fill="auto"/>
          </w:tcPr>
          <w:p w14:paraId="36044B59" w14:textId="53EADF62" w:rsidR="00C12D2A" w:rsidRPr="00610992" w:rsidRDefault="00C12D2A" w:rsidP="00626B84">
            <w:pPr>
              <w:keepNext/>
              <w:spacing w:line="312" w:lineRule="auto"/>
              <w:jc w:val="right"/>
              <w:rPr>
                <w:rFonts w:ascii="Times New Roman" w:hAnsi="Times New Roman"/>
                <w:b/>
                <w:szCs w:val="26"/>
                <w:lang w:val="pt-BR"/>
              </w:rPr>
            </w:pPr>
            <w:r>
              <w:rPr>
                <w:rFonts w:ascii="Times New Roman" w:hAnsi="Times New Roman"/>
                <w:i/>
                <w:sz w:val="26"/>
                <w:szCs w:val="26"/>
                <w:lang w:val="pt-BR"/>
              </w:rPr>
              <w:t>Hà Nội</w:t>
            </w:r>
            <w:r w:rsidR="00626B84">
              <w:rPr>
                <w:rFonts w:ascii="Times New Roman" w:hAnsi="Times New Roman"/>
                <w:i/>
                <w:sz w:val="26"/>
                <w:szCs w:val="26"/>
                <w:lang w:val="pt-BR"/>
              </w:rPr>
              <w:t>, ngày ...</w:t>
            </w:r>
            <w:r w:rsidRPr="00452A93">
              <w:rPr>
                <w:rFonts w:ascii="Times New Roman" w:hAnsi="Times New Roman"/>
                <w:i/>
                <w:sz w:val="26"/>
                <w:szCs w:val="26"/>
                <w:lang w:val="pt-BR"/>
              </w:rPr>
              <w:t xml:space="preserve"> tháng </w:t>
            </w:r>
            <w:r w:rsidR="00626B84">
              <w:rPr>
                <w:rFonts w:ascii="Times New Roman" w:hAnsi="Times New Roman"/>
                <w:i/>
                <w:sz w:val="26"/>
                <w:szCs w:val="26"/>
                <w:lang w:val="pt-BR"/>
              </w:rPr>
              <w:t>...</w:t>
            </w:r>
            <w:r w:rsidRPr="00452A93">
              <w:rPr>
                <w:rFonts w:ascii="Times New Roman" w:hAnsi="Times New Roman"/>
                <w:i/>
                <w:sz w:val="26"/>
                <w:szCs w:val="26"/>
                <w:lang w:val="pt-BR"/>
              </w:rPr>
              <w:t xml:space="preserve"> năm </w:t>
            </w:r>
            <w:r>
              <w:rPr>
                <w:rFonts w:ascii="Times New Roman" w:hAnsi="Times New Roman"/>
                <w:i/>
                <w:sz w:val="26"/>
                <w:szCs w:val="26"/>
                <w:lang w:val="pt-BR"/>
              </w:rPr>
              <w:t>202</w:t>
            </w:r>
            <w:r w:rsidR="0010636A">
              <w:rPr>
                <w:rFonts w:ascii="Times New Roman" w:hAnsi="Times New Roman"/>
                <w:i/>
                <w:sz w:val="26"/>
                <w:szCs w:val="26"/>
                <w:lang w:val="pt-BR"/>
              </w:rPr>
              <w:t>5</w:t>
            </w:r>
          </w:p>
        </w:tc>
      </w:tr>
    </w:tbl>
    <w:p w14:paraId="1EB14599" w14:textId="77777777" w:rsidR="00C12D2A" w:rsidRDefault="00C12D2A" w:rsidP="00E52FD3">
      <w:pPr>
        <w:pStyle w:val="BodyTextIndent"/>
        <w:widowControl w:val="0"/>
        <w:spacing w:before="240" w:line="312" w:lineRule="auto"/>
        <w:ind w:firstLine="0"/>
        <w:jc w:val="center"/>
        <w:rPr>
          <w:rFonts w:ascii="Times New Roman" w:hAnsi="Times New Roman"/>
          <w:b/>
          <w:bCs/>
          <w:sz w:val="28"/>
          <w:szCs w:val="28"/>
        </w:rPr>
      </w:pPr>
      <w:r w:rsidRPr="00651DC3">
        <w:rPr>
          <w:rFonts w:ascii="Times New Roman" w:hAnsi="Times New Roman"/>
          <w:b/>
          <w:bCs/>
          <w:sz w:val="28"/>
          <w:szCs w:val="28"/>
        </w:rPr>
        <w:t xml:space="preserve">QUY CHẾ ĐỀ CỬ – ỨNG CỬ </w:t>
      </w:r>
    </w:p>
    <w:p w14:paraId="544D1D2B" w14:textId="3EDB86BC" w:rsidR="00C12D2A" w:rsidRDefault="00FF480A" w:rsidP="00C12D2A">
      <w:pPr>
        <w:pStyle w:val="BodyTextIndent"/>
        <w:widowControl w:val="0"/>
        <w:spacing w:line="312" w:lineRule="auto"/>
        <w:ind w:firstLine="0"/>
        <w:jc w:val="center"/>
        <w:rPr>
          <w:rFonts w:ascii="Times New Roman" w:hAnsi="Times New Roman"/>
          <w:b/>
          <w:bCs/>
          <w:sz w:val="28"/>
          <w:szCs w:val="28"/>
        </w:rPr>
      </w:pPr>
      <w:r>
        <w:rPr>
          <w:rFonts w:ascii="Times New Roman" w:hAnsi="Times New Roman"/>
          <w:b/>
          <w:bCs/>
          <w:sz w:val="28"/>
          <w:szCs w:val="28"/>
        </w:rPr>
        <w:t xml:space="preserve">THÀNH VIÊN </w:t>
      </w:r>
      <w:r w:rsidR="00FB6F66">
        <w:rPr>
          <w:rFonts w:ascii="Times New Roman" w:hAnsi="Times New Roman"/>
          <w:b/>
          <w:bCs/>
          <w:sz w:val="28"/>
          <w:szCs w:val="28"/>
        </w:rPr>
        <w:t>BAN KIỂM SOÁT</w:t>
      </w:r>
      <w:r w:rsidR="00C12D2A">
        <w:rPr>
          <w:rFonts w:ascii="Times New Roman" w:hAnsi="Times New Roman"/>
          <w:b/>
          <w:bCs/>
          <w:sz w:val="28"/>
          <w:szCs w:val="28"/>
        </w:rPr>
        <w:t xml:space="preserve"> </w:t>
      </w:r>
      <w:r w:rsidR="00C12D2A" w:rsidRPr="00921395">
        <w:rPr>
          <w:rFonts w:ascii="Times New Roman" w:hAnsi="Times New Roman"/>
          <w:b/>
          <w:bCs/>
          <w:sz w:val="28"/>
          <w:szCs w:val="28"/>
        </w:rPr>
        <w:t xml:space="preserve">NHIỆM KỲ </w:t>
      </w:r>
      <w:r w:rsidR="00C12D2A">
        <w:rPr>
          <w:rFonts w:ascii="Times New Roman" w:hAnsi="Times New Roman"/>
          <w:b/>
          <w:bCs/>
          <w:sz w:val="28"/>
          <w:szCs w:val="28"/>
        </w:rPr>
        <w:t>20</w:t>
      </w:r>
      <w:r>
        <w:rPr>
          <w:rFonts w:ascii="Times New Roman" w:hAnsi="Times New Roman"/>
          <w:b/>
          <w:bCs/>
          <w:sz w:val="28"/>
          <w:szCs w:val="28"/>
        </w:rPr>
        <w:t>2</w:t>
      </w:r>
      <w:r w:rsidR="0010636A">
        <w:rPr>
          <w:rFonts w:ascii="Times New Roman" w:hAnsi="Times New Roman"/>
          <w:b/>
          <w:bCs/>
          <w:sz w:val="28"/>
          <w:szCs w:val="28"/>
        </w:rPr>
        <w:t>5 – 2030</w:t>
      </w:r>
    </w:p>
    <w:p w14:paraId="11C7CB89" w14:textId="06D4D81A" w:rsidR="00C12D2A" w:rsidRPr="00C12D2A" w:rsidRDefault="00C12D2A" w:rsidP="00C12D2A">
      <w:pPr>
        <w:pStyle w:val="BodyTextIndent"/>
        <w:widowControl w:val="0"/>
        <w:spacing w:after="240" w:line="312" w:lineRule="auto"/>
        <w:ind w:firstLine="0"/>
        <w:jc w:val="center"/>
        <w:rPr>
          <w:rFonts w:ascii="Times New Roman" w:hAnsi="Times New Roman"/>
          <w:b/>
          <w:bCs/>
          <w:szCs w:val="26"/>
        </w:rPr>
      </w:pPr>
      <w:r>
        <w:rPr>
          <w:rFonts w:ascii="Times New Roman" w:hAnsi="Times New Roman"/>
          <w:b/>
          <w:bCs/>
          <w:sz w:val="28"/>
          <w:szCs w:val="28"/>
        </w:rPr>
        <w:t xml:space="preserve"> CỦA </w:t>
      </w:r>
      <w:r w:rsidR="006F5C9E">
        <w:rPr>
          <w:rFonts w:ascii="Times New Roman" w:hAnsi="Times New Roman"/>
          <w:b/>
          <w:bCs/>
          <w:sz w:val="28"/>
          <w:szCs w:val="28"/>
        </w:rPr>
        <w:t>CÔNG TY CỔ PHẦN XÂY DỰNG</w:t>
      </w:r>
      <w:r>
        <w:rPr>
          <w:rFonts w:ascii="Times New Roman" w:hAnsi="Times New Roman"/>
          <w:b/>
          <w:sz w:val="28"/>
          <w:szCs w:val="28"/>
        </w:rPr>
        <w:t xml:space="preserve"> </w:t>
      </w:r>
      <w:r w:rsidR="006F5C9E">
        <w:rPr>
          <w:rFonts w:ascii="Times New Roman" w:hAnsi="Times New Roman"/>
          <w:b/>
          <w:sz w:val="28"/>
          <w:szCs w:val="28"/>
        </w:rPr>
        <w:t>ALVICO</w:t>
      </w:r>
    </w:p>
    <w:p w14:paraId="38D80F27" w14:textId="7DABD9CB" w:rsidR="00C12D2A" w:rsidRPr="00FD2576" w:rsidRDefault="00C12D2A" w:rsidP="00C12D2A">
      <w:pPr>
        <w:pStyle w:val="BodyTextIndent"/>
        <w:widowControl w:val="0"/>
        <w:spacing w:after="120" w:line="288" w:lineRule="auto"/>
        <w:ind w:firstLine="360"/>
        <w:rPr>
          <w:rFonts w:ascii="Times New Roman" w:hAnsi="Times New Roman"/>
          <w:sz w:val="24"/>
          <w:szCs w:val="24"/>
        </w:rPr>
      </w:pPr>
      <w:r w:rsidRPr="00FD2576">
        <w:rPr>
          <w:rFonts w:ascii="Times New Roman" w:hAnsi="Times New Roman"/>
          <w:sz w:val="24"/>
          <w:szCs w:val="24"/>
        </w:rPr>
        <w:t xml:space="preserve">Việc bầu cử </w:t>
      </w:r>
      <w:r w:rsidR="00F05FA6" w:rsidRPr="00FD2576">
        <w:rPr>
          <w:rFonts w:ascii="Times New Roman" w:hAnsi="Times New Roman"/>
          <w:sz w:val="24"/>
          <w:szCs w:val="24"/>
        </w:rPr>
        <w:t>T</w:t>
      </w:r>
      <w:r w:rsidRPr="00FD2576">
        <w:rPr>
          <w:rFonts w:ascii="Times New Roman" w:hAnsi="Times New Roman"/>
          <w:sz w:val="24"/>
          <w:szCs w:val="24"/>
        </w:rPr>
        <w:t xml:space="preserve">hành viên </w:t>
      </w:r>
      <w:r w:rsidR="00F05FA6" w:rsidRPr="00FD2576">
        <w:rPr>
          <w:rFonts w:ascii="Times New Roman" w:hAnsi="Times New Roman"/>
          <w:sz w:val="24"/>
          <w:szCs w:val="24"/>
        </w:rPr>
        <w:t>Ban Kiểm soát (BKS</w:t>
      </w:r>
      <w:r w:rsidRPr="00FD2576">
        <w:rPr>
          <w:rFonts w:ascii="Times New Roman" w:hAnsi="Times New Roman"/>
          <w:sz w:val="24"/>
          <w:szCs w:val="24"/>
          <w:lang w:val="vi-VN"/>
        </w:rPr>
        <w:t>)</w:t>
      </w:r>
      <w:r w:rsidRPr="00FD2576">
        <w:rPr>
          <w:rFonts w:ascii="Times New Roman" w:hAnsi="Times New Roman"/>
          <w:sz w:val="24"/>
          <w:szCs w:val="24"/>
        </w:rPr>
        <w:t xml:space="preserve"> tại Đại hội </w:t>
      </w:r>
      <w:r w:rsidRPr="00FD2576">
        <w:rPr>
          <w:rFonts w:ascii="Times New Roman" w:hAnsi="Times New Roman"/>
          <w:sz w:val="24"/>
          <w:szCs w:val="24"/>
          <w:lang w:val="vi-VN"/>
        </w:rPr>
        <w:t xml:space="preserve">đồng </w:t>
      </w:r>
      <w:r w:rsidR="00872BE0">
        <w:rPr>
          <w:rFonts w:ascii="Times New Roman" w:hAnsi="Times New Roman"/>
          <w:sz w:val="24"/>
          <w:szCs w:val="24"/>
        </w:rPr>
        <w:t>C</w:t>
      </w:r>
      <w:r w:rsidRPr="00FD2576">
        <w:rPr>
          <w:rFonts w:ascii="Times New Roman" w:hAnsi="Times New Roman"/>
          <w:sz w:val="24"/>
          <w:szCs w:val="24"/>
        </w:rPr>
        <w:t>ổ đông thường niên năm 202</w:t>
      </w:r>
      <w:r w:rsidR="00DA02F5">
        <w:rPr>
          <w:rFonts w:ascii="Times New Roman" w:hAnsi="Times New Roman"/>
          <w:sz w:val="24"/>
          <w:szCs w:val="24"/>
        </w:rPr>
        <w:t>5</w:t>
      </w:r>
      <w:r w:rsidRPr="00FD2576">
        <w:rPr>
          <w:rFonts w:ascii="Times New Roman" w:hAnsi="Times New Roman"/>
          <w:sz w:val="24"/>
          <w:szCs w:val="24"/>
        </w:rPr>
        <w:t xml:space="preserve"> của </w:t>
      </w:r>
      <w:r w:rsidR="006F5C9E" w:rsidRPr="00FD2576">
        <w:rPr>
          <w:rFonts w:ascii="Times New Roman" w:hAnsi="Times New Roman"/>
          <w:sz w:val="24"/>
          <w:szCs w:val="24"/>
        </w:rPr>
        <w:t>Công ty Cổ phần Xây dựng</w:t>
      </w:r>
      <w:r w:rsidRPr="00FD2576">
        <w:rPr>
          <w:rFonts w:ascii="Times New Roman" w:hAnsi="Times New Roman"/>
          <w:sz w:val="24"/>
          <w:szCs w:val="24"/>
        </w:rPr>
        <w:t xml:space="preserve"> </w:t>
      </w:r>
      <w:r w:rsidR="006F5C9E" w:rsidRPr="00FD2576">
        <w:rPr>
          <w:rFonts w:ascii="Times New Roman" w:hAnsi="Times New Roman"/>
          <w:sz w:val="24"/>
          <w:szCs w:val="24"/>
        </w:rPr>
        <w:t>ALVICO</w:t>
      </w:r>
      <w:r w:rsidRPr="00FD2576">
        <w:rPr>
          <w:rFonts w:ascii="Times New Roman" w:hAnsi="Times New Roman"/>
          <w:sz w:val="24"/>
          <w:szCs w:val="24"/>
        </w:rPr>
        <w:t xml:space="preserve"> được tiến hành theo những quy định sau đây:</w:t>
      </w:r>
    </w:p>
    <w:p w14:paraId="53CA107A" w14:textId="77777777" w:rsidR="00C12D2A" w:rsidRPr="00FD2576" w:rsidRDefault="00C12D2A" w:rsidP="00C12D2A">
      <w:pPr>
        <w:pStyle w:val="BodyTextIndent"/>
        <w:widowControl w:val="0"/>
        <w:spacing w:after="120" w:line="288" w:lineRule="auto"/>
        <w:ind w:firstLine="0"/>
        <w:rPr>
          <w:rFonts w:ascii="Times New Roman" w:hAnsi="Times New Roman"/>
          <w:b/>
          <w:bCs/>
          <w:sz w:val="24"/>
          <w:szCs w:val="24"/>
        </w:rPr>
      </w:pPr>
      <w:r w:rsidRPr="00FD2576">
        <w:rPr>
          <w:rFonts w:ascii="Times New Roman" w:hAnsi="Times New Roman"/>
          <w:b/>
          <w:bCs/>
          <w:sz w:val="24"/>
          <w:szCs w:val="24"/>
        </w:rPr>
        <w:t>I. TRÁCH NHIỆM CỦA CHỦ TỌA ĐOÀN</w:t>
      </w:r>
    </w:p>
    <w:p w14:paraId="09E6F2D6" w14:textId="77777777" w:rsidR="00C12D2A" w:rsidRPr="00FD2576" w:rsidRDefault="00C12D2A" w:rsidP="00C12D2A">
      <w:pPr>
        <w:pStyle w:val="BodyTextIndent"/>
        <w:widowControl w:val="0"/>
        <w:tabs>
          <w:tab w:val="left" w:pos="540"/>
        </w:tabs>
        <w:spacing w:after="120" w:line="288" w:lineRule="auto"/>
        <w:ind w:firstLine="0"/>
        <w:rPr>
          <w:rFonts w:ascii="Times New Roman" w:hAnsi="Times New Roman"/>
          <w:bCs/>
          <w:sz w:val="24"/>
          <w:szCs w:val="24"/>
        </w:rPr>
      </w:pPr>
      <w:r w:rsidRPr="00FD2576">
        <w:rPr>
          <w:rFonts w:ascii="Times New Roman" w:hAnsi="Times New Roman"/>
          <w:bCs/>
          <w:sz w:val="24"/>
          <w:szCs w:val="24"/>
        </w:rPr>
        <w:t>Chủ tọa Đại hội có trách nhiệm chủ trì việc bầu cử này với những việc cụ thể:</w:t>
      </w:r>
    </w:p>
    <w:p w14:paraId="7BFEBF66" w14:textId="5D62218C" w:rsidR="00C12D2A" w:rsidRPr="00FD2576" w:rsidRDefault="00C12D2A" w:rsidP="00C13ABB">
      <w:pPr>
        <w:pStyle w:val="BodyTextIndent"/>
        <w:widowControl w:val="0"/>
        <w:numPr>
          <w:ilvl w:val="0"/>
          <w:numId w:val="1"/>
        </w:numPr>
        <w:tabs>
          <w:tab w:val="clear" w:pos="1440"/>
          <w:tab w:val="num" w:pos="426"/>
        </w:tabs>
        <w:spacing w:after="120" w:line="288" w:lineRule="auto"/>
        <w:ind w:left="425" w:hanging="425"/>
        <w:rPr>
          <w:rFonts w:ascii="Times New Roman" w:hAnsi="Times New Roman"/>
          <w:b/>
          <w:bCs/>
          <w:sz w:val="24"/>
          <w:szCs w:val="24"/>
        </w:rPr>
      </w:pPr>
      <w:r w:rsidRPr="00FD2576">
        <w:rPr>
          <w:rFonts w:ascii="Times New Roman" w:hAnsi="Times New Roman"/>
          <w:sz w:val="24"/>
          <w:szCs w:val="24"/>
        </w:rPr>
        <w:t xml:space="preserve">Trình Đại hội thông qua Quy chế đề cử, ứng cử bầu </w:t>
      </w:r>
      <w:r w:rsidR="00C13ABB" w:rsidRPr="00FD2576">
        <w:rPr>
          <w:rFonts w:ascii="Times New Roman" w:hAnsi="Times New Roman"/>
          <w:bCs/>
          <w:sz w:val="24"/>
          <w:szCs w:val="24"/>
        </w:rPr>
        <w:t>Thành viên BKS nhiệm kỳ 202</w:t>
      </w:r>
      <w:r w:rsidR="00710E90">
        <w:rPr>
          <w:rFonts w:ascii="Times New Roman" w:hAnsi="Times New Roman"/>
          <w:bCs/>
          <w:sz w:val="24"/>
          <w:szCs w:val="24"/>
        </w:rPr>
        <w:t>5 – 2030</w:t>
      </w:r>
      <w:r w:rsidR="00C13ABB" w:rsidRPr="00FD2576">
        <w:rPr>
          <w:rFonts w:ascii="Times New Roman" w:hAnsi="Times New Roman"/>
          <w:bCs/>
          <w:sz w:val="24"/>
          <w:szCs w:val="24"/>
        </w:rPr>
        <w:t>.</w:t>
      </w:r>
    </w:p>
    <w:p w14:paraId="7701AD14" w14:textId="35E9C51B" w:rsidR="00C12D2A" w:rsidRPr="00FD2576" w:rsidRDefault="00C12D2A" w:rsidP="00C12D2A">
      <w:pPr>
        <w:pStyle w:val="BodyTextIndent"/>
        <w:widowControl w:val="0"/>
        <w:numPr>
          <w:ilvl w:val="0"/>
          <w:numId w:val="1"/>
        </w:numPr>
        <w:tabs>
          <w:tab w:val="clear" w:pos="1440"/>
          <w:tab w:val="num" w:pos="426"/>
        </w:tabs>
        <w:spacing w:after="120" w:line="288" w:lineRule="auto"/>
        <w:ind w:left="425" w:hanging="425"/>
        <w:rPr>
          <w:rFonts w:ascii="Times New Roman" w:hAnsi="Times New Roman"/>
          <w:sz w:val="24"/>
          <w:szCs w:val="24"/>
        </w:rPr>
      </w:pPr>
      <w:r w:rsidRPr="00FD2576">
        <w:rPr>
          <w:rFonts w:ascii="Times New Roman" w:hAnsi="Times New Roman"/>
          <w:sz w:val="24"/>
          <w:szCs w:val="24"/>
        </w:rPr>
        <w:t xml:space="preserve">Giới thiệu danh sách ứng </w:t>
      </w:r>
      <w:r w:rsidR="00C13ABB" w:rsidRPr="00FD2576">
        <w:rPr>
          <w:rFonts w:ascii="Times New Roman" w:hAnsi="Times New Roman"/>
          <w:sz w:val="24"/>
          <w:szCs w:val="24"/>
        </w:rPr>
        <w:t xml:space="preserve">cử </w:t>
      </w:r>
      <w:r w:rsidRPr="00FD2576">
        <w:rPr>
          <w:rFonts w:ascii="Times New Roman" w:hAnsi="Times New Roman"/>
          <w:sz w:val="24"/>
          <w:szCs w:val="24"/>
        </w:rPr>
        <w:t>viên</w:t>
      </w:r>
      <w:r w:rsidR="00C13ABB" w:rsidRPr="00FD2576">
        <w:rPr>
          <w:rFonts w:ascii="Times New Roman" w:hAnsi="Times New Roman"/>
          <w:sz w:val="24"/>
          <w:szCs w:val="24"/>
        </w:rPr>
        <w:t xml:space="preserve"> </w:t>
      </w:r>
      <w:r w:rsidR="00E16F22" w:rsidRPr="00FD2576">
        <w:rPr>
          <w:rFonts w:ascii="Times New Roman" w:hAnsi="Times New Roman"/>
          <w:sz w:val="24"/>
          <w:szCs w:val="24"/>
        </w:rPr>
        <w:t>BKS</w:t>
      </w:r>
      <w:r w:rsidRPr="00FD2576">
        <w:rPr>
          <w:rFonts w:ascii="Times New Roman" w:hAnsi="Times New Roman"/>
          <w:sz w:val="24"/>
          <w:szCs w:val="24"/>
        </w:rPr>
        <w:t xml:space="preserve"> đủ tiêu chuẩn.</w:t>
      </w:r>
    </w:p>
    <w:p w14:paraId="1659D061" w14:textId="77777777" w:rsidR="00C12D2A" w:rsidRPr="00FD2576" w:rsidRDefault="00C12D2A" w:rsidP="00C12D2A">
      <w:pPr>
        <w:pStyle w:val="BodyTextIndent"/>
        <w:widowControl w:val="0"/>
        <w:numPr>
          <w:ilvl w:val="0"/>
          <w:numId w:val="1"/>
        </w:numPr>
        <w:tabs>
          <w:tab w:val="clear" w:pos="1440"/>
          <w:tab w:val="num" w:pos="426"/>
        </w:tabs>
        <w:spacing w:after="120" w:line="288" w:lineRule="auto"/>
        <w:ind w:left="425" w:hanging="425"/>
        <w:rPr>
          <w:rFonts w:ascii="Times New Roman" w:hAnsi="Times New Roman"/>
          <w:sz w:val="24"/>
          <w:szCs w:val="24"/>
        </w:rPr>
      </w:pPr>
      <w:r w:rsidRPr="00FD2576">
        <w:rPr>
          <w:rFonts w:ascii="Times New Roman" w:hAnsi="Times New Roman"/>
          <w:sz w:val="24"/>
          <w:szCs w:val="24"/>
        </w:rPr>
        <w:t>Trình Đại hội thông qua Ban kiểm phiếu và Trưởng ban kiểm phiếu.</w:t>
      </w:r>
    </w:p>
    <w:p w14:paraId="0E9BD350" w14:textId="77777777" w:rsidR="00C12D2A" w:rsidRPr="00FD2576" w:rsidRDefault="00C12D2A" w:rsidP="00C12D2A">
      <w:pPr>
        <w:pStyle w:val="BodyTextIndent"/>
        <w:widowControl w:val="0"/>
        <w:numPr>
          <w:ilvl w:val="0"/>
          <w:numId w:val="1"/>
        </w:numPr>
        <w:tabs>
          <w:tab w:val="clear" w:pos="1440"/>
          <w:tab w:val="num" w:pos="426"/>
        </w:tabs>
        <w:spacing w:after="120" w:line="288" w:lineRule="auto"/>
        <w:ind w:left="425" w:hanging="425"/>
        <w:rPr>
          <w:rFonts w:ascii="Times New Roman" w:hAnsi="Times New Roman"/>
          <w:sz w:val="24"/>
          <w:szCs w:val="24"/>
        </w:rPr>
      </w:pPr>
      <w:r w:rsidRPr="00FD2576">
        <w:rPr>
          <w:rFonts w:ascii="Times New Roman" w:hAnsi="Times New Roman"/>
          <w:sz w:val="24"/>
          <w:szCs w:val="24"/>
        </w:rPr>
        <w:t>Giám sát việc biểu quyết, kiểm phiếu.</w:t>
      </w:r>
    </w:p>
    <w:p w14:paraId="0B064EC6" w14:textId="77777777" w:rsidR="00C12D2A" w:rsidRPr="00FD2576" w:rsidRDefault="00C12D2A" w:rsidP="00C12D2A">
      <w:pPr>
        <w:pStyle w:val="BodyTextIndent"/>
        <w:widowControl w:val="0"/>
        <w:numPr>
          <w:ilvl w:val="0"/>
          <w:numId w:val="1"/>
        </w:numPr>
        <w:tabs>
          <w:tab w:val="clear" w:pos="1440"/>
          <w:tab w:val="num" w:pos="426"/>
        </w:tabs>
        <w:spacing w:after="120" w:line="288" w:lineRule="auto"/>
        <w:ind w:left="425" w:hanging="425"/>
        <w:rPr>
          <w:rFonts w:ascii="Times New Roman" w:hAnsi="Times New Roman"/>
          <w:sz w:val="24"/>
          <w:szCs w:val="24"/>
        </w:rPr>
      </w:pPr>
      <w:r w:rsidRPr="00FD2576">
        <w:rPr>
          <w:rFonts w:ascii="Times New Roman" w:hAnsi="Times New Roman"/>
          <w:sz w:val="24"/>
          <w:szCs w:val="24"/>
        </w:rPr>
        <w:t>Giải quyết các khiếu nại về cuộc bầu cử (nếu có).</w:t>
      </w:r>
    </w:p>
    <w:p w14:paraId="0C08C9F0" w14:textId="129CC51D" w:rsidR="00C12D2A" w:rsidRPr="00FD2576" w:rsidRDefault="00C12D2A" w:rsidP="00C12D2A">
      <w:pPr>
        <w:pStyle w:val="BodyTextIndent"/>
        <w:widowControl w:val="0"/>
        <w:spacing w:after="120" w:line="288" w:lineRule="auto"/>
        <w:ind w:firstLine="0"/>
        <w:rPr>
          <w:rFonts w:ascii="Times New Roman" w:hAnsi="Times New Roman"/>
          <w:b/>
          <w:bCs/>
          <w:sz w:val="24"/>
          <w:szCs w:val="24"/>
          <w:lang w:val="vi-VN"/>
        </w:rPr>
      </w:pPr>
      <w:r w:rsidRPr="00FD2576">
        <w:rPr>
          <w:rFonts w:ascii="Times New Roman" w:hAnsi="Times New Roman"/>
          <w:b/>
          <w:bCs/>
          <w:sz w:val="24"/>
          <w:szCs w:val="24"/>
        </w:rPr>
        <w:t xml:space="preserve">II. QUY CHẾ ĐỀ CỬ, ỨNG CỬ </w:t>
      </w:r>
      <w:r w:rsidR="00150D57" w:rsidRPr="00FD2576">
        <w:rPr>
          <w:rFonts w:ascii="Times New Roman" w:hAnsi="Times New Roman"/>
          <w:b/>
          <w:bCs/>
          <w:sz w:val="24"/>
          <w:szCs w:val="24"/>
        </w:rPr>
        <w:t xml:space="preserve">HĐQT VÀ </w:t>
      </w:r>
      <w:r w:rsidR="00CB23BE" w:rsidRPr="00FD2576">
        <w:rPr>
          <w:rFonts w:ascii="Times New Roman" w:hAnsi="Times New Roman"/>
          <w:b/>
          <w:bCs/>
          <w:sz w:val="24"/>
          <w:szCs w:val="24"/>
        </w:rPr>
        <w:t>BKS</w:t>
      </w:r>
    </w:p>
    <w:p w14:paraId="2D93C3B6" w14:textId="70B75507" w:rsidR="00C12D2A" w:rsidRPr="00FD2576" w:rsidRDefault="00CB23BE" w:rsidP="00672EB7">
      <w:pPr>
        <w:pStyle w:val="BodyTextIndent"/>
        <w:widowControl w:val="0"/>
        <w:numPr>
          <w:ilvl w:val="0"/>
          <w:numId w:val="7"/>
        </w:numPr>
        <w:spacing w:after="120" w:line="288" w:lineRule="auto"/>
        <w:ind w:left="426" w:hanging="426"/>
        <w:rPr>
          <w:rFonts w:ascii="Times New Roman" w:hAnsi="Times New Roman"/>
          <w:sz w:val="24"/>
          <w:szCs w:val="24"/>
        </w:rPr>
      </w:pPr>
      <w:r w:rsidRPr="00FD2576">
        <w:rPr>
          <w:rFonts w:ascii="Times New Roman" w:hAnsi="Times New Roman"/>
          <w:sz w:val="24"/>
          <w:szCs w:val="24"/>
          <w:lang w:val="vi-VN"/>
        </w:rPr>
        <w:t xml:space="preserve">Số lượng </w:t>
      </w:r>
      <w:r w:rsidRPr="00FD2576">
        <w:rPr>
          <w:rFonts w:ascii="Times New Roman" w:hAnsi="Times New Roman"/>
          <w:sz w:val="24"/>
          <w:szCs w:val="24"/>
        </w:rPr>
        <w:t>T</w:t>
      </w:r>
      <w:r w:rsidR="00C12D2A" w:rsidRPr="00FD2576">
        <w:rPr>
          <w:rFonts w:ascii="Times New Roman" w:hAnsi="Times New Roman"/>
          <w:sz w:val="24"/>
          <w:szCs w:val="24"/>
          <w:lang w:val="vi-VN"/>
        </w:rPr>
        <w:t xml:space="preserve">hành viên </w:t>
      </w:r>
      <w:r w:rsidRPr="00FD2576">
        <w:rPr>
          <w:rFonts w:ascii="Times New Roman" w:hAnsi="Times New Roman"/>
          <w:sz w:val="24"/>
          <w:szCs w:val="24"/>
        </w:rPr>
        <w:t>BKS</w:t>
      </w:r>
      <w:r w:rsidR="00C12D2A" w:rsidRPr="00FD2576">
        <w:rPr>
          <w:rFonts w:ascii="Times New Roman" w:hAnsi="Times New Roman"/>
          <w:sz w:val="24"/>
          <w:szCs w:val="24"/>
          <w:lang w:val="vi-VN"/>
        </w:rPr>
        <w:t xml:space="preserve"> được bầu: </w:t>
      </w:r>
      <w:r w:rsidR="00C12D2A" w:rsidRPr="00FD2576">
        <w:rPr>
          <w:rFonts w:ascii="Times New Roman" w:hAnsi="Times New Roman"/>
          <w:sz w:val="24"/>
          <w:szCs w:val="24"/>
          <w:lang w:val="vi-VN"/>
        </w:rPr>
        <w:tab/>
        <w:t>: 0</w:t>
      </w:r>
      <w:r w:rsidR="00E46150">
        <w:rPr>
          <w:rFonts w:ascii="Times New Roman" w:hAnsi="Times New Roman"/>
          <w:sz w:val="24"/>
          <w:szCs w:val="24"/>
        </w:rPr>
        <w:t>3</w:t>
      </w:r>
      <w:r w:rsidR="00C12D2A" w:rsidRPr="00FD2576">
        <w:rPr>
          <w:rFonts w:ascii="Times New Roman" w:hAnsi="Times New Roman"/>
          <w:sz w:val="24"/>
          <w:szCs w:val="24"/>
        </w:rPr>
        <w:t xml:space="preserve"> người.</w:t>
      </w:r>
    </w:p>
    <w:p w14:paraId="18C7E2A7" w14:textId="690D0B97" w:rsidR="00C12D2A" w:rsidRPr="00FD2576" w:rsidRDefault="00C12D2A" w:rsidP="00672EB7">
      <w:pPr>
        <w:pStyle w:val="BodyTextIndent"/>
        <w:widowControl w:val="0"/>
        <w:numPr>
          <w:ilvl w:val="0"/>
          <w:numId w:val="9"/>
        </w:numPr>
        <w:spacing w:after="120" w:line="288" w:lineRule="auto"/>
        <w:ind w:left="426"/>
        <w:rPr>
          <w:rFonts w:ascii="Times New Roman" w:hAnsi="Times New Roman"/>
          <w:sz w:val="24"/>
          <w:szCs w:val="24"/>
        </w:rPr>
      </w:pPr>
      <w:r w:rsidRPr="00FD2576">
        <w:rPr>
          <w:rFonts w:ascii="Times New Roman" w:hAnsi="Times New Roman"/>
          <w:sz w:val="24"/>
          <w:szCs w:val="24"/>
        </w:rPr>
        <w:t>Nhiệm kỳ</w:t>
      </w:r>
      <w:r w:rsidR="00CB23BE" w:rsidRPr="00FD2576">
        <w:rPr>
          <w:rFonts w:ascii="Times New Roman" w:hAnsi="Times New Roman"/>
          <w:sz w:val="24"/>
          <w:szCs w:val="24"/>
        </w:rPr>
        <w:t xml:space="preserve"> T</w:t>
      </w:r>
      <w:r w:rsidRPr="00FD2576">
        <w:rPr>
          <w:rFonts w:ascii="Times New Roman" w:hAnsi="Times New Roman"/>
          <w:sz w:val="24"/>
          <w:szCs w:val="24"/>
        </w:rPr>
        <w:t xml:space="preserve">hành viên </w:t>
      </w:r>
      <w:r w:rsidR="00CB23BE" w:rsidRPr="00FD2576">
        <w:rPr>
          <w:rFonts w:ascii="Times New Roman" w:hAnsi="Times New Roman"/>
          <w:sz w:val="24"/>
          <w:szCs w:val="24"/>
        </w:rPr>
        <w:t>BKS</w:t>
      </w:r>
      <w:r w:rsidR="00CB23BE" w:rsidRPr="00FD2576">
        <w:rPr>
          <w:rFonts w:ascii="Times New Roman" w:hAnsi="Times New Roman"/>
          <w:sz w:val="24"/>
          <w:szCs w:val="24"/>
        </w:rPr>
        <w:tab/>
      </w:r>
      <w:r w:rsidR="00F90286">
        <w:rPr>
          <w:rFonts w:ascii="Times New Roman" w:hAnsi="Times New Roman"/>
          <w:sz w:val="24"/>
          <w:szCs w:val="24"/>
        </w:rPr>
        <w:tab/>
      </w:r>
      <w:r w:rsidRPr="00FD2576">
        <w:rPr>
          <w:rFonts w:ascii="Times New Roman" w:hAnsi="Times New Roman"/>
          <w:sz w:val="24"/>
          <w:szCs w:val="24"/>
        </w:rPr>
        <w:t>:</w:t>
      </w:r>
      <w:r w:rsidRPr="00FD2576">
        <w:rPr>
          <w:rFonts w:ascii="Times New Roman" w:hAnsi="Times New Roman"/>
          <w:color w:val="000000"/>
          <w:sz w:val="24"/>
          <w:szCs w:val="24"/>
        </w:rPr>
        <w:t xml:space="preserve"> 20</w:t>
      </w:r>
      <w:r w:rsidR="00A94653" w:rsidRPr="00FD2576">
        <w:rPr>
          <w:rFonts w:ascii="Times New Roman" w:hAnsi="Times New Roman"/>
          <w:color w:val="000000"/>
          <w:sz w:val="24"/>
          <w:szCs w:val="24"/>
        </w:rPr>
        <w:t>2</w:t>
      </w:r>
      <w:r w:rsidR="00E46150">
        <w:rPr>
          <w:rFonts w:ascii="Times New Roman" w:hAnsi="Times New Roman"/>
          <w:color w:val="000000"/>
          <w:sz w:val="24"/>
          <w:szCs w:val="24"/>
        </w:rPr>
        <w:t>5</w:t>
      </w:r>
      <w:r w:rsidRPr="00FD2576">
        <w:rPr>
          <w:rFonts w:ascii="Times New Roman" w:hAnsi="Times New Roman"/>
          <w:color w:val="000000"/>
          <w:sz w:val="24"/>
          <w:szCs w:val="24"/>
        </w:rPr>
        <w:t xml:space="preserve"> </w:t>
      </w:r>
      <w:r w:rsidR="00AB11AD" w:rsidRPr="00FD2576">
        <w:rPr>
          <w:rFonts w:ascii="Times New Roman" w:hAnsi="Times New Roman"/>
          <w:color w:val="000000"/>
          <w:sz w:val="24"/>
          <w:szCs w:val="24"/>
        </w:rPr>
        <w:t>–</w:t>
      </w:r>
      <w:r w:rsidR="00E46150">
        <w:rPr>
          <w:rFonts w:ascii="Times New Roman" w:hAnsi="Times New Roman"/>
          <w:color w:val="000000"/>
          <w:sz w:val="24"/>
          <w:szCs w:val="24"/>
        </w:rPr>
        <w:t xml:space="preserve"> 2030</w:t>
      </w:r>
      <w:r w:rsidRPr="00FD2576">
        <w:rPr>
          <w:rFonts w:ascii="Times New Roman" w:hAnsi="Times New Roman"/>
          <w:sz w:val="24"/>
          <w:szCs w:val="24"/>
        </w:rPr>
        <w:t>.</w:t>
      </w:r>
    </w:p>
    <w:p w14:paraId="39693BDE" w14:textId="578629E1" w:rsidR="00C12D2A" w:rsidRPr="00FD2576" w:rsidRDefault="00C12D2A" w:rsidP="00C12D2A">
      <w:pPr>
        <w:pStyle w:val="BodyTextIndent"/>
        <w:widowControl w:val="0"/>
        <w:spacing w:after="120" w:line="288" w:lineRule="auto"/>
        <w:ind w:firstLine="0"/>
        <w:rPr>
          <w:rFonts w:ascii="Times New Roman" w:hAnsi="Times New Roman"/>
          <w:b/>
          <w:bCs/>
          <w:sz w:val="24"/>
          <w:szCs w:val="24"/>
        </w:rPr>
      </w:pPr>
      <w:r w:rsidRPr="00FD2576">
        <w:rPr>
          <w:rFonts w:ascii="Times New Roman" w:hAnsi="Times New Roman"/>
          <w:b/>
          <w:bCs/>
          <w:sz w:val="24"/>
          <w:szCs w:val="24"/>
        </w:rPr>
        <w:t xml:space="preserve">2.1 Quyền đề cử, ứng cử </w:t>
      </w:r>
      <w:r w:rsidR="00BC1494" w:rsidRPr="00FD2576">
        <w:rPr>
          <w:rFonts w:ascii="Times New Roman" w:hAnsi="Times New Roman"/>
          <w:b/>
          <w:bCs/>
          <w:sz w:val="24"/>
          <w:szCs w:val="24"/>
        </w:rPr>
        <w:t>vào chức danh thành viên BKS</w:t>
      </w:r>
      <w:r w:rsidRPr="00FD2576">
        <w:rPr>
          <w:rFonts w:ascii="Times New Roman" w:hAnsi="Times New Roman"/>
          <w:b/>
          <w:bCs/>
          <w:sz w:val="24"/>
          <w:szCs w:val="24"/>
        </w:rPr>
        <w:t xml:space="preserve">: </w:t>
      </w:r>
    </w:p>
    <w:p w14:paraId="152A8F70" w14:textId="29343C4C" w:rsidR="00C12D2A" w:rsidRPr="00FD2576" w:rsidRDefault="00C12D2A" w:rsidP="00C12D2A">
      <w:pPr>
        <w:pStyle w:val="BodyTextIndent"/>
        <w:widowControl w:val="0"/>
        <w:spacing w:after="120" w:line="288" w:lineRule="auto"/>
        <w:ind w:firstLine="0"/>
        <w:rPr>
          <w:rFonts w:ascii="Times New Roman" w:hAnsi="Times New Roman"/>
          <w:sz w:val="24"/>
          <w:szCs w:val="24"/>
        </w:rPr>
      </w:pPr>
      <w:r w:rsidRPr="00FD2576">
        <w:rPr>
          <w:rFonts w:ascii="Times New Roman" w:hAnsi="Times New Roman"/>
          <w:b/>
          <w:sz w:val="24"/>
          <w:szCs w:val="24"/>
        </w:rPr>
        <w:t>a)</w:t>
      </w:r>
      <w:r w:rsidRPr="00FD2576">
        <w:rPr>
          <w:rFonts w:ascii="Times New Roman" w:hAnsi="Times New Roman"/>
          <w:sz w:val="24"/>
          <w:szCs w:val="24"/>
        </w:rPr>
        <w:t xml:space="preserve"> </w:t>
      </w:r>
      <w:r w:rsidR="00C72950" w:rsidRPr="00FD2576">
        <w:rPr>
          <w:rFonts w:ascii="Times New Roman" w:hAnsi="Times New Roman"/>
          <w:sz w:val="24"/>
          <w:szCs w:val="24"/>
        </w:rPr>
        <w:t xml:space="preserve">Cổ đông hoặc nhóm cổ đông nắm giữ từ 10% tổng số cổ phần phổ thông trở lên trong thời hạn liên tục ít nhất 6 tháng có quyền tự ứng cử hoặc đề cử người vào </w:t>
      </w:r>
      <w:r w:rsidR="00BC1494" w:rsidRPr="00FD2576">
        <w:rPr>
          <w:rFonts w:ascii="Times New Roman" w:hAnsi="Times New Roman"/>
          <w:sz w:val="24"/>
          <w:szCs w:val="24"/>
        </w:rPr>
        <w:t>BKS</w:t>
      </w:r>
      <w:r w:rsidR="00C72950" w:rsidRPr="00FD2576">
        <w:rPr>
          <w:rFonts w:ascii="Times New Roman" w:hAnsi="Times New Roman"/>
          <w:sz w:val="24"/>
          <w:szCs w:val="24"/>
        </w:rPr>
        <w:t>.</w:t>
      </w:r>
    </w:p>
    <w:p w14:paraId="3F2082A0" w14:textId="7CF1C7B1" w:rsidR="00C72950" w:rsidRPr="00FD2576" w:rsidRDefault="00C72950" w:rsidP="00C72950">
      <w:pPr>
        <w:pStyle w:val="BodyTextIndent"/>
        <w:widowControl w:val="0"/>
        <w:spacing w:after="120" w:line="288" w:lineRule="auto"/>
        <w:ind w:firstLine="360"/>
        <w:rPr>
          <w:rFonts w:ascii="Times New Roman" w:hAnsi="Times New Roman"/>
          <w:b/>
          <w:bCs/>
          <w:sz w:val="24"/>
          <w:szCs w:val="24"/>
        </w:rPr>
      </w:pPr>
      <w:r w:rsidRPr="00FD2576">
        <w:rPr>
          <w:rFonts w:ascii="Times New Roman" w:hAnsi="Times New Roman"/>
          <w:sz w:val="24"/>
          <w:szCs w:val="24"/>
        </w:rPr>
        <w:t>Số lượng ứng cử viên mà cổ đông, nhóm cổ đông có quyền đề cử phụ thuộc vào số lượng ứng cử viên do Đại hội quyết định và tỷ lệ sở hữu</w:t>
      </w:r>
      <w:r w:rsidR="00FD247B" w:rsidRPr="00FD2576">
        <w:rPr>
          <w:rFonts w:ascii="Times New Roman" w:hAnsi="Times New Roman"/>
          <w:sz w:val="24"/>
          <w:szCs w:val="24"/>
        </w:rPr>
        <w:t xml:space="preserve"> cổ phần của mỗi nhóm, cụ thể như sau:</w:t>
      </w:r>
    </w:p>
    <w:p w14:paraId="1CCD82B9" w14:textId="3E2CE89B" w:rsidR="00C12D2A" w:rsidRPr="00FD2576" w:rsidRDefault="00C12D2A" w:rsidP="00C12D2A">
      <w:pPr>
        <w:pStyle w:val="BodyTextIndent"/>
        <w:widowControl w:val="0"/>
        <w:numPr>
          <w:ilvl w:val="0"/>
          <w:numId w:val="4"/>
        </w:numPr>
        <w:spacing w:after="120" w:line="288" w:lineRule="auto"/>
        <w:ind w:left="360"/>
        <w:rPr>
          <w:rFonts w:ascii="Times New Roman" w:hAnsi="Times New Roman"/>
          <w:b/>
          <w:bCs/>
          <w:sz w:val="24"/>
          <w:szCs w:val="24"/>
        </w:rPr>
      </w:pPr>
      <w:r w:rsidRPr="00FD2576">
        <w:rPr>
          <w:rFonts w:ascii="Times New Roman" w:hAnsi="Times New Roman"/>
          <w:sz w:val="24"/>
          <w:szCs w:val="24"/>
        </w:rPr>
        <w:t xml:space="preserve">Cổ </w:t>
      </w:r>
      <w:r w:rsidRPr="00FD2576">
        <w:rPr>
          <w:rFonts w:ascii="Times New Roman" w:hAnsi="Times New Roman" w:hint="eastAsia"/>
          <w:sz w:val="24"/>
          <w:szCs w:val="24"/>
        </w:rPr>
        <w:t>đô</w:t>
      </w:r>
      <w:r w:rsidRPr="00FD2576">
        <w:rPr>
          <w:rFonts w:ascii="Times New Roman" w:hAnsi="Times New Roman"/>
          <w:sz w:val="24"/>
          <w:szCs w:val="24"/>
        </w:rPr>
        <w:t xml:space="preserve">ng hoặc nhóm cổ </w:t>
      </w:r>
      <w:r w:rsidRPr="00FD2576">
        <w:rPr>
          <w:rFonts w:ascii="Times New Roman" w:hAnsi="Times New Roman" w:hint="eastAsia"/>
          <w:sz w:val="24"/>
          <w:szCs w:val="24"/>
        </w:rPr>
        <w:t>đô</w:t>
      </w:r>
      <w:r w:rsidRPr="00FD2576">
        <w:rPr>
          <w:rFonts w:ascii="Times New Roman" w:hAnsi="Times New Roman"/>
          <w:sz w:val="24"/>
          <w:szCs w:val="24"/>
        </w:rPr>
        <w:t xml:space="preserve">ng sở hữu từ </w:t>
      </w:r>
      <w:r w:rsidR="00FD247B" w:rsidRPr="00FD2576">
        <w:rPr>
          <w:rFonts w:ascii="Times New Roman" w:hAnsi="Times New Roman"/>
          <w:sz w:val="24"/>
          <w:szCs w:val="24"/>
        </w:rPr>
        <w:t>10</w:t>
      </w:r>
      <w:r w:rsidRPr="00FD2576">
        <w:rPr>
          <w:rFonts w:ascii="Times New Roman" w:hAnsi="Times New Roman"/>
          <w:sz w:val="24"/>
          <w:szCs w:val="24"/>
        </w:rPr>
        <w:t xml:space="preserve">% </w:t>
      </w:r>
      <w:r w:rsidRPr="00FD2576">
        <w:rPr>
          <w:rFonts w:ascii="Times New Roman" w:hAnsi="Times New Roman" w:hint="eastAsia"/>
          <w:sz w:val="24"/>
          <w:szCs w:val="24"/>
        </w:rPr>
        <w:t>đ</w:t>
      </w:r>
      <w:r w:rsidRPr="00FD2576">
        <w:rPr>
          <w:rFonts w:ascii="Times New Roman" w:hAnsi="Times New Roman"/>
          <w:sz w:val="24"/>
          <w:szCs w:val="24"/>
        </w:rPr>
        <w:t>ến d</w:t>
      </w:r>
      <w:r w:rsidRPr="00FD2576">
        <w:rPr>
          <w:rFonts w:ascii="Times New Roman" w:hAnsi="Times New Roman" w:hint="eastAsia"/>
          <w:sz w:val="24"/>
          <w:szCs w:val="24"/>
        </w:rPr>
        <w:t>ư</w:t>
      </w:r>
      <w:r w:rsidRPr="00FD2576">
        <w:rPr>
          <w:rFonts w:ascii="Times New Roman" w:hAnsi="Times New Roman"/>
          <w:sz w:val="24"/>
          <w:szCs w:val="24"/>
        </w:rPr>
        <w:t xml:space="preserve">ới </w:t>
      </w:r>
      <w:r w:rsidR="00FD247B" w:rsidRPr="00FD2576">
        <w:rPr>
          <w:rFonts w:ascii="Times New Roman" w:hAnsi="Times New Roman"/>
          <w:sz w:val="24"/>
          <w:szCs w:val="24"/>
        </w:rPr>
        <w:t>20</w:t>
      </w:r>
      <w:r w:rsidRPr="00FD2576">
        <w:rPr>
          <w:rFonts w:ascii="Times New Roman" w:hAnsi="Times New Roman"/>
          <w:sz w:val="24"/>
          <w:szCs w:val="24"/>
        </w:rPr>
        <w:t xml:space="preserve">% trên tổng số cổ phần có quyền biểu quyết </w:t>
      </w:r>
      <w:r w:rsidRPr="00FD2576">
        <w:rPr>
          <w:rFonts w:ascii="Times New Roman" w:hAnsi="Times New Roman" w:hint="eastAsia"/>
          <w:sz w:val="24"/>
          <w:szCs w:val="24"/>
        </w:rPr>
        <w:t>đư</w:t>
      </w:r>
      <w:r w:rsidRPr="00FD2576">
        <w:rPr>
          <w:rFonts w:ascii="Times New Roman" w:hAnsi="Times New Roman"/>
          <w:sz w:val="24"/>
          <w:szCs w:val="24"/>
        </w:rPr>
        <w:t xml:space="preserve">ợc </w:t>
      </w:r>
      <w:r w:rsidRPr="00FD2576">
        <w:rPr>
          <w:rFonts w:ascii="Times New Roman" w:hAnsi="Times New Roman" w:hint="eastAsia"/>
          <w:sz w:val="24"/>
          <w:szCs w:val="24"/>
        </w:rPr>
        <w:t>đ</w:t>
      </w:r>
      <w:r w:rsidRPr="00FD2576">
        <w:rPr>
          <w:rFonts w:ascii="Times New Roman" w:hAnsi="Times New Roman"/>
          <w:sz w:val="24"/>
          <w:szCs w:val="24"/>
        </w:rPr>
        <w:t xml:space="preserve">ề cử tối </w:t>
      </w:r>
      <w:r w:rsidRPr="00FD2576">
        <w:rPr>
          <w:rFonts w:ascii="Times New Roman" w:hAnsi="Times New Roman" w:hint="eastAsia"/>
          <w:sz w:val="24"/>
          <w:szCs w:val="24"/>
        </w:rPr>
        <w:t>đ</w:t>
      </w:r>
      <w:r w:rsidRPr="00FD2576">
        <w:rPr>
          <w:rFonts w:ascii="Times New Roman" w:hAnsi="Times New Roman"/>
          <w:sz w:val="24"/>
          <w:szCs w:val="24"/>
        </w:rPr>
        <w:t>a một (01) ứng cử viên</w:t>
      </w:r>
      <w:r w:rsidR="00C370C2">
        <w:rPr>
          <w:rFonts w:ascii="Times New Roman" w:hAnsi="Times New Roman"/>
          <w:sz w:val="24"/>
          <w:szCs w:val="24"/>
        </w:rPr>
        <w:t xml:space="preserve"> </w:t>
      </w:r>
      <w:r w:rsidR="00642CDD" w:rsidRPr="00FD2576">
        <w:rPr>
          <w:rFonts w:ascii="Times New Roman" w:hAnsi="Times New Roman"/>
          <w:sz w:val="24"/>
          <w:szCs w:val="24"/>
        </w:rPr>
        <w:t>BKS</w:t>
      </w:r>
      <w:r w:rsidRPr="00FD2576">
        <w:rPr>
          <w:rFonts w:ascii="Times New Roman" w:hAnsi="Times New Roman"/>
          <w:sz w:val="24"/>
          <w:szCs w:val="24"/>
          <w:lang w:val="vi-VN"/>
        </w:rPr>
        <w:t>;</w:t>
      </w:r>
    </w:p>
    <w:p w14:paraId="131CAE2E" w14:textId="0B503067" w:rsidR="00C12D2A" w:rsidRPr="00FD2576" w:rsidRDefault="00C12D2A" w:rsidP="00C12D2A">
      <w:pPr>
        <w:pStyle w:val="BodyTextIndent"/>
        <w:widowControl w:val="0"/>
        <w:numPr>
          <w:ilvl w:val="0"/>
          <w:numId w:val="4"/>
        </w:numPr>
        <w:spacing w:after="120" w:line="288" w:lineRule="auto"/>
        <w:ind w:left="360"/>
        <w:rPr>
          <w:rFonts w:ascii="Times New Roman" w:hAnsi="Times New Roman"/>
          <w:b/>
          <w:bCs/>
          <w:sz w:val="24"/>
          <w:szCs w:val="24"/>
        </w:rPr>
      </w:pPr>
      <w:r w:rsidRPr="00FD2576">
        <w:rPr>
          <w:rFonts w:ascii="Times New Roman" w:hAnsi="Times New Roman"/>
          <w:sz w:val="24"/>
          <w:szCs w:val="24"/>
        </w:rPr>
        <w:t xml:space="preserve">Cổ </w:t>
      </w:r>
      <w:r w:rsidRPr="00FD2576">
        <w:rPr>
          <w:rFonts w:ascii="Times New Roman" w:hAnsi="Times New Roman" w:hint="eastAsia"/>
          <w:sz w:val="24"/>
          <w:szCs w:val="24"/>
        </w:rPr>
        <w:t>đô</w:t>
      </w:r>
      <w:r w:rsidRPr="00FD2576">
        <w:rPr>
          <w:rFonts w:ascii="Times New Roman" w:hAnsi="Times New Roman"/>
          <w:sz w:val="24"/>
          <w:szCs w:val="24"/>
        </w:rPr>
        <w:t xml:space="preserve">ng hoặc nhóm cổ </w:t>
      </w:r>
      <w:r w:rsidRPr="00FD2576">
        <w:rPr>
          <w:rFonts w:ascii="Times New Roman" w:hAnsi="Times New Roman" w:hint="eastAsia"/>
          <w:sz w:val="24"/>
          <w:szCs w:val="24"/>
        </w:rPr>
        <w:t>đô</w:t>
      </w:r>
      <w:r w:rsidRPr="00FD2576">
        <w:rPr>
          <w:rFonts w:ascii="Times New Roman" w:hAnsi="Times New Roman"/>
          <w:sz w:val="24"/>
          <w:szCs w:val="24"/>
        </w:rPr>
        <w:t xml:space="preserve">ng sở hữu từ </w:t>
      </w:r>
      <w:r w:rsidR="00FD247B" w:rsidRPr="00FD2576">
        <w:rPr>
          <w:rFonts w:ascii="Times New Roman" w:hAnsi="Times New Roman"/>
          <w:sz w:val="24"/>
          <w:szCs w:val="24"/>
        </w:rPr>
        <w:t>20</w:t>
      </w:r>
      <w:r w:rsidRPr="00FD2576">
        <w:rPr>
          <w:rFonts w:ascii="Times New Roman" w:hAnsi="Times New Roman"/>
          <w:sz w:val="24"/>
          <w:szCs w:val="24"/>
        </w:rPr>
        <w:t xml:space="preserve">% </w:t>
      </w:r>
      <w:r w:rsidRPr="00FD2576">
        <w:rPr>
          <w:rFonts w:ascii="Times New Roman" w:hAnsi="Times New Roman" w:hint="eastAsia"/>
          <w:sz w:val="24"/>
          <w:szCs w:val="24"/>
        </w:rPr>
        <w:t>đ</w:t>
      </w:r>
      <w:r w:rsidRPr="00FD2576">
        <w:rPr>
          <w:rFonts w:ascii="Times New Roman" w:hAnsi="Times New Roman"/>
          <w:sz w:val="24"/>
          <w:szCs w:val="24"/>
        </w:rPr>
        <w:t>ến d</w:t>
      </w:r>
      <w:r w:rsidRPr="00FD2576">
        <w:rPr>
          <w:rFonts w:ascii="Times New Roman" w:hAnsi="Times New Roman" w:hint="eastAsia"/>
          <w:sz w:val="24"/>
          <w:szCs w:val="24"/>
        </w:rPr>
        <w:t>ư</w:t>
      </w:r>
      <w:r w:rsidRPr="00FD2576">
        <w:rPr>
          <w:rFonts w:ascii="Times New Roman" w:hAnsi="Times New Roman"/>
          <w:sz w:val="24"/>
          <w:szCs w:val="24"/>
        </w:rPr>
        <w:t xml:space="preserve">ới 30% trên tổng số cổ phần có quyền biểu quyết </w:t>
      </w:r>
      <w:r w:rsidRPr="00FD2576">
        <w:rPr>
          <w:rFonts w:ascii="Times New Roman" w:hAnsi="Times New Roman" w:hint="eastAsia"/>
          <w:sz w:val="24"/>
          <w:szCs w:val="24"/>
        </w:rPr>
        <w:t>đư</w:t>
      </w:r>
      <w:r w:rsidRPr="00FD2576">
        <w:rPr>
          <w:rFonts w:ascii="Times New Roman" w:hAnsi="Times New Roman"/>
          <w:sz w:val="24"/>
          <w:szCs w:val="24"/>
        </w:rPr>
        <w:t xml:space="preserve">ợc </w:t>
      </w:r>
      <w:r w:rsidRPr="00FD2576">
        <w:rPr>
          <w:rFonts w:ascii="Times New Roman" w:hAnsi="Times New Roman" w:hint="eastAsia"/>
          <w:sz w:val="24"/>
          <w:szCs w:val="24"/>
        </w:rPr>
        <w:t>đ</w:t>
      </w:r>
      <w:r w:rsidRPr="00FD2576">
        <w:rPr>
          <w:rFonts w:ascii="Times New Roman" w:hAnsi="Times New Roman"/>
          <w:sz w:val="24"/>
          <w:szCs w:val="24"/>
        </w:rPr>
        <w:t xml:space="preserve">ề cử tối </w:t>
      </w:r>
      <w:r w:rsidRPr="00FD2576">
        <w:rPr>
          <w:rFonts w:ascii="Times New Roman" w:hAnsi="Times New Roman" w:hint="eastAsia"/>
          <w:sz w:val="24"/>
          <w:szCs w:val="24"/>
        </w:rPr>
        <w:t>đ</w:t>
      </w:r>
      <w:r w:rsidRPr="00FD2576">
        <w:rPr>
          <w:rFonts w:ascii="Times New Roman" w:hAnsi="Times New Roman"/>
          <w:sz w:val="24"/>
          <w:szCs w:val="24"/>
        </w:rPr>
        <w:t xml:space="preserve">a hai (02) ứng cử viên </w:t>
      </w:r>
      <w:r w:rsidR="00F56EC5" w:rsidRPr="00FD2576">
        <w:rPr>
          <w:rFonts w:ascii="Times New Roman" w:hAnsi="Times New Roman"/>
          <w:sz w:val="24"/>
          <w:szCs w:val="24"/>
        </w:rPr>
        <w:t>BKS</w:t>
      </w:r>
      <w:r w:rsidRPr="00FD2576">
        <w:rPr>
          <w:rFonts w:ascii="Times New Roman" w:hAnsi="Times New Roman"/>
          <w:sz w:val="24"/>
          <w:szCs w:val="24"/>
          <w:lang w:val="vi-VN"/>
        </w:rPr>
        <w:t>;</w:t>
      </w:r>
    </w:p>
    <w:p w14:paraId="4E52CC50" w14:textId="1805E46C" w:rsidR="00C12D2A" w:rsidRPr="00FD2576" w:rsidRDefault="00C12D2A" w:rsidP="00C12D2A">
      <w:pPr>
        <w:pStyle w:val="BodyTextIndent"/>
        <w:widowControl w:val="0"/>
        <w:numPr>
          <w:ilvl w:val="0"/>
          <w:numId w:val="4"/>
        </w:numPr>
        <w:spacing w:after="120" w:line="288" w:lineRule="auto"/>
        <w:ind w:left="360"/>
        <w:rPr>
          <w:rFonts w:ascii="Times New Roman" w:hAnsi="Times New Roman"/>
          <w:b/>
          <w:bCs/>
          <w:sz w:val="24"/>
          <w:szCs w:val="24"/>
        </w:rPr>
      </w:pPr>
      <w:r w:rsidRPr="00FD2576">
        <w:rPr>
          <w:rFonts w:ascii="Times New Roman" w:hAnsi="Times New Roman"/>
          <w:sz w:val="24"/>
          <w:szCs w:val="24"/>
        </w:rPr>
        <w:t xml:space="preserve">Cổ </w:t>
      </w:r>
      <w:r w:rsidRPr="00FD2576">
        <w:rPr>
          <w:rFonts w:ascii="Times New Roman" w:hAnsi="Times New Roman" w:hint="eastAsia"/>
          <w:sz w:val="24"/>
          <w:szCs w:val="24"/>
        </w:rPr>
        <w:t>đô</w:t>
      </w:r>
      <w:r w:rsidRPr="00FD2576">
        <w:rPr>
          <w:rFonts w:ascii="Times New Roman" w:hAnsi="Times New Roman"/>
          <w:sz w:val="24"/>
          <w:szCs w:val="24"/>
        </w:rPr>
        <w:t xml:space="preserve">ng hoặc nhóm cổ </w:t>
      </w:r>
      <w:r w:rsidRPr="00FD2576">
        <w:rPr>
          <w:rFonts w:ascii="Times New Roman" w:hAnsi="Times New Roman" w:hint="eastAsia"/>
          <w:sz w:val="24"/>
          <w:szCs w:val="24"/>
        </w:rPr>
        <w:t>đô</w:t>
      </w:r>
      <w:r w:rsidRPr="00FD2576">
        <w:rPr>
          <w:rFonts w:ascii="Times New Roman" w:hAnsi="Times New Roman"/>
          <w:sz w:val="24"/>
          <w:szCs w:val="24"/>
        </w:rPr>
        <w:t xml:space="preserve">ng sở hữu từ 30% </w:t>
      </w:r>
      <w:r w:rsidRPr="00FD2576">
        <w:rPr>
          <w:rFonts w:ascii="Times New Roman" w:hAnsi="Times New Roman" w:hint="eastAsia"/>
          <w:sz w:val="24"/>
          <w:szCs w:val="24"/>
        </w:rPr>
        <w:t>đ</w:t>
      </w:r>
      <w:r w:rsidRPr="00FD2576">
        <w:rPr>
          <w:rFonts w:ascii="Times New Roman" w:hAnsi="Times New Roman"/>
          <w:sz w:val="24"/>
          <w:szCs w:val="24"/>
        </w:rPr>
        <w:t>ến d</w:t>
      </w:r>
      <w:r w:rsidRPr="00FD2576">
        <w:rPr>
          <w:rFonts w:ascii="Times New Roman" w:hAnsi="Times New Roman" w:hint="eastAsia"/>
          <w:sz w:val="24"/>
          <w:szCs w:val="24"/>
        </w:rPr>
        <w:t>ư</w:t>
      </w:r>
      <w:r w:rsidRPr="00FD2576">
        <w:rPr>
          <w:rFonts w:ascii="Times New Roman" w:hAnsi="Times New Roman"/>
          <w:sz w:val="24"/>
          <w:szCs w:val="24"/>
        </w:rPr>
        <w:t xml:space="preserve">ới 40% trên tổng số cổ phần có quyền biểu quyết </w:t>
      </w:r>
      <w:r w:rsidRPr="00FD2576">
        <w:rPr>
          <w:rFonts w:ascii="Times New Roman" w:hAnsi="Times New Roman" w:hint="eastAsia"/>
          <w:sz w:val="24"/>
          <w:szCs w:val="24"/>
        </w:rPr>
        <w:t>đư</w:t>
      </w:r>
      <w:r w:rsidRPr="00FD2576">
        <w:rPr>
          <w:rFonts w:ascii="Times New Roman" w:hAnsi="Times New Roman"/>
          <w:sz w:val="24"/>
          <w:szCs w:val="24"/>
        </w:rPr>
        <w:t xml:space="preserve">ợc </w:t>
      </w:r>
      <w:r w:rsidRPr="00FD2576">
        <w:rPr>
          <w:rFonts w:ascii="Times New Roman" w:hAnsi="Times New Roman" w:hint="eastAsia"/>
          <w:sz w:val="24"/>
          <w:szCs w:val="24"/>
        </w:rPr>
        <w:t>đ</w:t>
      </w:r>
      <w:r w:rsidRPr="00FD2576">
        <w:rPr>
          <w:rFonts w:ascii="Times New Roman" w:hAnsi="Times New Roman"/>
          <w:sz w:val="24"/>
          <w:szCs w:val="24"/>
        </w:rPr>
        <w:t xml:space="preserve">ề cử tối </w:t>
      </w:r>
      <w:r w:rsidRPr="00FD2576">
        <w:rPr>
          <w:rFonts w:ascii="Times New Roman" w:hAnsi="Times New Roman" w:hint="eastAsia"/>
          <w:sz w:val="24"/>
          <w:szCs w:val="24"/>
        </w:rPr>
        <w:t>đ</w:t>
      </w:r>
      <w:r w:rsidRPr="00FD2576">
        <w:rPr>
          <w:rFonts w:ascii="Times New Roman" w:hAnsi="Times New Roman"/>
          <w:sz w:val="24"/>
          <w:szCs w:val="24"/>
        </w:rPr>
        <w:t xml:space="preserve">a ba (03) ứng cử viên </w:t>
      </w:r>
      <w:r w:rsidR="00F56EC5" w:rsidRPr="00FD2576">
        <w:rPr>
          <w:rFonts w:ascii="Times New Roman" w:hAnsi="Times New Roman"/>
          <w:sz w:val="24"/>
          <w:szCs w:val="24"/>
        </w:rPr>
        <w:t>BKS</w:t>
      </w:r>
      <w:r w:rsidRPr="00FD2576">
        <w:rPr>
          <w:rFonts w:ascii="Times New Roman" w:hAnsi="Times New Roman"/>
          <w:sz w:val="24"/>
          <w:szCs w:val="24"/>
          <w:lang w:val="vi-VN"/>
        </w:rPr>
        <w:t>;</w:t>
      </w:r>
    </w:p>
    <w:p w14:paraId="5974FC57" w14:textId="09CC88FD" w:rsidR="00C12D2A" w:rsidRPr="00FD2576" w:rsidRDefault="00C12D2A" w:rsidP="00C12D2A">
      <w:pPr>
        <w:pStyle w:val="BodyTextIndent"/>
        <w:widowControl w:val="0"/>
        <w:numPr>
          <w:ilvl w:val="0"/>
          <w:numId w:val="4"/>
        </w:numPr>
        <w:spacing w:after="120" w:line="288" w:lineRule="auto"/>
        <w:ind w:left="360"/>
        <w:rPr>
          <w:rFonts w:ascii="Times New Roman" w:hAnsi="Times New Roman"/>
          <w:b/>
          <w:bCs/>
          <w:sz w:val="24"/>
          <w:szCs w:val="24"/>
        </w:rPr>
      </w:pPr>
      <w:r w:rsidRPr="00FD2576">
        <w:rPr>
          <w:rFonts w:ascii="Times New Roman" w:hAnsi="Times New Roman"/>
          <w:sz w:val="24"/>
          <w:szCs w:val="24"/>
        </w:rPr>
        <w:t xml:space="preserve">Cổ </w:t>
      </w:r>
      <w:r w:rsidRPr="00FD2576">
        <w:rPr>
          <w:rFonts w:ascii="Times New Roman" w:hAnsi="Times New Roman" w:hint="eastAsia"/>
          <w:sz w:val="24"/>
          <w:szCs w:val="24"/>
        </w:rPr>
        <w:t>đô</w:t>
      </w:r>
      <w:r w:rsidRPr="00FD2576">
        <w:rPr>
          <w:rFonts w:ascii="Times New Roman" w:hAnsi="Times New Roman"/>
          <w:sz w:val="24"/>
          <w:szCs w:val="24"/>
        </w:rPr>
        <w:t xml:space="preserve">ng hoặc nhóm cổ </w:t>
      </w:r>
      <w:r w:rsidRPr="00FD2576">
        <w:rPr>
          <w:rFonts w:ascii="Times New Roman" w:hAnsi="Times New Roman" w:hint="eastAsia"/>
          <w:sz w:val="24"/>
          <w:szCs w:val="24"/>
        </w:rPr>
        <w:t>đô</w:t>
      </w:r>
      <w:r w:rsidRPr="00FD2576">
        <w:rPr>
          <w:rFonts w:ascii="Times New Roman" w:hAnsi="Times New Roman"/>
          <w:sz w:val="24"/>
          <w:szCs w:val="24"/>
        </w:rPr>
        <w:t xml:space="preserve">ng sở hữu từ 40% </w:t>
      </w:r>
      <w:r w:rsidRPr="00FD2576">
        <w:rPr>
          <w:rFonts w:ascii="Times New Roman" w:hAnsi="Times New Roman" w:hint="eastAsia"/>
          <w:sz w:val="24"/>
          <w:szCs w:val="24"/>
        </w:rPr>
        <w:t>đ</w:t>
      </w:r>
      <w:r w:rsidRPr="00FD2576">
        <w:rPr>
          <w:rFonts w:ascii="Times New Roman" w:hAnsi="Times New Roman"/>
          <w:sz w:val="24"/>
          <w:szCs w:val="24"/>
        </w:rPr>
        <w:t>ến d</w:t>
      </w:r>
      <w:r w:rsidRPr="00FD2576">
        <w:rPr>
          <w:rFonts w:ascii="Times New Roman" w:hAnsi="Times New Roman" w:hint="eastAsia"/>
          <w:sz w:val="24"/>
          <w:szCs w:val="24"/>
        </w:rPr>
        <w:t>ư</w:t>
      </w:r>
      <w:r w:rsidRPr="00FD2576">
        <w:rPr>
          <w:rFonts w:ascii="Times New Roman" w:hAnsi="Times New Roman"/>
          <w:sz w:val="24"/>
          <w:szCs w:val="24"/>
        </w:rPr>
        <w:t xml:space="preserve">ới 60% trên tổng số cổ phần có quyền biểu quyết </w:t>
      </w:r>
      <w:r w:rsidRPr="00FD2576">
        <w:rPr>
          <w:rFonts w:ascii="Times New Roman" w:hAnsi="Times New Roman" w:hint="eastAsia"/>
          <w:sz w:val="24"/>
          <w:szCs w:val="24"/>
        </w:rPr>
        <w:t>đư</w:t>
      </w:r>
      <w:r w:rsidRPr="00FD2576">
        <w:rPr>
          <w:rFonts w:ascii="Times New Roman" w:hAnsi="Times New Roman"/>
          <w:sz w:val="24"/>
          <w:szCs w:val="24"/>
        </w:rPr>
        <w:t xml:space="preserve">ợc </w:t>
      </w:r>
      <w:r w:rsidRPr="00FD2576">
        <w:rPr>
          <w:rFonts w:ascii="Times New Roman" w:hAnsi="Times New Roman" w:hint="eastAsia"/>
          <w:sz w:val="24"/>
          <w:szCs w:val="24"/>
        </w:rPr>
        <w:t>đ</w:t>
      </w:r>
      <w:r w:rsidRPr="00FD2576">
        <w:rPr>
          <w:rFonts w:ascii="Times New Roman" w:hAnsi="Times New Roman"/>
          <w:sz w:val="24"/>
          <w:szCs w:val="24"/>
        </w:rPr>
        <w:t xml:space="preserve">ề cử tối </w:t>
      </w:r>
      <w:r w:rsidRPr="00FD2576">
        <w:rPr>
          <w:rFonts w:ascii="Times New Roman" w:hAnsi="Times New Roman" w:hint="eastAsia"/>
          <w:sz w:val="24"/>
          <w:szCs w:val="24"/>
        </w:rPr>
        <w:t>đ</w:t>
      </w:r>
      <w:r w:rsidRPr="00FD2576">
        <w:rPr>
          <w:rFonts w:ascii="Times New Roman" w:hAnsi="Times New Roman"/>
          <w:sz w:val="24"/>
          <w:szCs w:val="24"/>
        </w:rPr>
        <w:t xml:space="preserve">a bốn (04) ứng viên </w:t>
      </w:r>
      <w:r w:rsidR="00F56EC5" w:rsidRPr="00FD2576">
        <w:rPr>
          <w:rFonts w:ascii="Times New Roman" w:hAnsi="Times New Roman"/>
          <w:sz w:val="24"/>
          <w:szCs w:val="24"/>
        </w:rPr>
        <w:t>BKS</w:t>
      </w:r>
      <w:r w:rsidRPr="00FD2576">
        <w:rPr>
          <w:rFonts w:ascii="Times New Roman" w:hAnsi="Times New Roman"/>
          <w:sz w:val="24"/>
          <w:szCs w:val="24"/>
          <w:lang w:val="vi-VN"/>
        </w:rPr>
        <w:t>;</w:t>
      </w:r>
    </w:p>
    <w:p w14:paraId="7801894B" w14:textId="62E1BEE7" w:rsidR="00C12D2A" w:rsidRPr="00FD2576" w:rsidRDefault="00C12D2A" w:rsidP="00C12D2A">
      <w:pPr>
        <w:pStyle w:val="BodyTextIndent"/>
        <w:widowControl w:val="0"/>
        <w:numPr>
          <w:ilvl w:val="0"/>
          <w:numId w:val="4"/>
        </w:numPr>
        <w:spacing w:after="120" w:line="288" w:lineRule="auto"/>
        <w:ind w:left="360"/>
        <w:rPr>
          <w:rFonts w:ascii="Times New Roman" w:hAnsi="Times New Roman"/>
          <w:b/>
          <w:bCs/>
          <w:sz w:val="24"/>
          <w:szCs w:val="24"/>
        </w:rPr>
      </w:pPr>
      <w:r w:rsidRPr="00FD2576">
        <w:rPr>
          <w:rFonts w:ascii="Times New Roman" w:hAnsi="Times New Roman"/>
          <w:sz w:val="24"/>
          <w:szCs w:val="24"/>
        </w:rPr>
        <w:t xml:space="preserve">Cổ </w:t>
      </w:r>
      <w:r w:rsidRPr="00FD2576">
        <w:rPr>
          <w:rFonts w:ascii="Times New Roman" w:hAnsi="Times New Roman" w:hint="eastAsia"/>
          <w:sz w:val="24"/>
          <w:szCs w:val="24"/>
        </w:rPr>
        <w:t>đô</w:t>
      </w:r>
      <w:r w:rsidRPr="00FD2576">
        <w:rPr>
          <w:rFonts w:ascii="Times New Roman" w:hAnsi="Times New Roman"/>
          <w:sz w:val="24"/>
          <w:szCs w:val="24"/>
        </w:rPr>
        <w:t xml:space="preserve">ng hoặc nhóm cổ </w:t>
      </w:r>
      <w:r w:rsidRPr="00FD2576">
        <w:rPr>
          <w:rFonts w:ascii="Times New Roman" w:hAnsi="Times New Roman" w:hint="eastAsia"/>
          <w:sz w:val="24"/>
          <w:szCs w:val="24"/>
        </w:rPr>
        <w:t>đô</w:t>
      </w:r>
      <w:r w:rsidRPr="00FD2576">
        <w:rPr>
          <w:rFonts w:ascii="Times New Roman" w:hAnsi="Times New Roman"/>
          <w:sz w:val="24"/>
          <w:szCs w:val="24"/>
        </w:rPr>
        <w:t xml:space="preserve">ng sở hữu trên 60% tổng số cổ phần có quyền biểu quyết </w:t>
      </w:r>
      <w:r w:rsidRPr="00FD2576">
        <w:rPr>
          <w:rFonts w:ascii="Times New Roman" w:hAnsi="Times New Roman" w:hint="eastAsia"/>
          <w:sz w:val="24"/>
          <w:szCs w:val="24"/>
        </w:rPr>
        <w:t>đư</w:t>
      </w:r>
      <w:r w:rsidRPr="00FD2576">
        <w:rPr>
          <w:rFonts w:ascii="Times New Roman" w:hAnsi="Times New Roman"/>
          <w:sz w:val="24"/>
          <w:szCs w:val="24"/>
        </w:rPr>
        <w:t xml:space="preserve">ợc </w:t>
      </w:r>
      <w:r w:rsidRPr="00FD2576">
        <w:rPr>
          <w:rFonts w:ascii="Times New Roman" w:hAnsi="Times New Roman" w:hint="eastAsia"/>
          <w:sz w:val="24"/>
          <w:szCs w:val="24"/>
        </w:rPr>
        <w:lastRenderedPageBreak/>
        <w:t>đ</w:t>
      </w:r>
      <w:r w:rsidRPr="00FD2576">
        <w:rPr>
          <w:rFonts w:ascii="Times New Roman" w:hAnsi="Times New Roman"/>
          <w:sz w:val="24"/>
          <w:szCs w:val="24"/>
        </w:rPr>
        <w:t xml:space="preserve">ề cử </w:t>
      </w:r>
      <w:r w:rsidR="00AC111F" w:rsidRPr="00FD2576">
        <w:rPr>
          <w:rFonts w:ascii="Times New Roman" w:hAnsi="Times New Roman"/>
          <w:sz w:val="24"/>
          <w:szCs w:val="24"/>
        </w:rPr>
        <w:t>không giới hạn</w:t>
      </w:r>
      <w:r w:rsidRPr="00FD2576">
        <w:rPr>
          <w:rFonts w:ascii="Times New Roman" w:hAnsi="Times New Roman"/>
          <w:sz w:val="24"/>
          <w:szCs w:val="24"/>
        </w:rPr>
        <w:t xml:space="preserve"> ứng viên </w:t>
      </w:r>
      <w:r w:rsidR="00F56EC5" w:rsidRPr="00FD2576">
        <w:rPr>
          <w:rFonts w:ascii="Times New Roman" w:hAnsi="Times New Roman"/>
          <w:sz w:val="24"/>
          <w:szCs w:val="24"/>
        </w:rPr>
        <w:t>BKS</w:t>
      </w:r>
      <w:r w:rsidRPr="00FD2576">
        <w:rPr>
          <w:rFonts w:ascii="Times New Roman" w:hAnsi="Times New Roman"/>
          <w:sz w:val="24"/>
          <w:szCs w:val="24"/>
          <w:lang w:val="vi-VN"/>
        </w:rPr>
        <w:t>;</w:t>
      </w:r>
    </w:p>
    <w:p w14:paraId="6DFCED77" w14:textId="43AE282C" w:rsidR="00C12D2A" w:rsidRPr="00FD2576" w:rsidRDefault="00C12D2A" w:rsidP="00C12D2A">
      <w:pPr>
        <w:pStyle w:val="BodyTextIndent"/>
        <w:widowControl w:val="0"/>
        <w:spacing w:after="120" w:line="288" w:lineRule="auto"/>
        <w:ind w:firstLine="0"/>
        <w:rPr>
          <w:rFonts w:ascii="Times New Roman" w:hAnsi="Times New Roman"/>
          <w:b/>
          <w:bCs/>
          <w:sz w:val="24"/>
          <w:szCs w:val="24"/>
        </w:rPr>
      </w:pPr>
      <w:r w:rsidRPr="00FD2576">
        <w:rPr>
          <w:rFonts w:ascii="Times New Roman" w:hAnsi="Times New Roman"/>
          <w:b/>
          <w:bCs/>
          <w:sz w:val="24"/>
          <w:szCs w:val="24"/>
        </w:rPr>
        <w:t xml:space="preserve">b) </w:t>
      </w:r>
      <w:r w:rsidRPr="00FD2576">
        <w:rPr>
          <w:rFonts w:ascii="Times New Roman" w:hAnsi="Times New Roman"/>
          <w:bCs/>
          <w:sz w:val="24"/>
          <w:szCs w:val="24"/>
        </w:rPr>
        <w:t>Trường</w:t>
      </w:r>
      <w:r w:rsidRPr="00FD2576">
        <w:rPr>
          <w:rFonts w:ascii="Times New Roman" w:hAnsi="Times New Roman"/>
          <w:b/>
          <w:bCs/>
          <w:sz w:val="24"/>
          <w:szCs w:val="24"/>
        </w:rPr>
        <w:t xml:space="preserve"> </w:t>
      </w:r>
      <w:r w:rsidRPr="00FD2576">
        <w:rPr>
          <w:rFonts w:ascii="Times New Roman" w:hAnsi="Times New Roman"/>
          <w:bCs/>
          <w:sz w:val="24"/>
          <w:szCs w:val="24"/>
        </w:rPr>
        <w:t>hợp số lượng ứng viên</w:t>
      </w:r>
      <w:r w:rsidR="00F26485" w:rsidRPr="00FD2576">
        <w:rPr>
          <w:rFonts w:ascii="Times New Roman" w:hAnsi="Times New Roman"/>
          <w:bCs/>
          <w:sz w:val="24"/>
          <w:szCs w:val="24"/>
        </w:rPr>
        <w:t xml:space="preserve"> </w:t>
      </w:r>
      <w:r w:rsidR="00F976F5">
        <w:rPr>
          <w:rFonts w:ascii="Times New Roman" w:hAnsi="Times New Roman"/>
          <w:bCs/>
          <w:sz w:val="24"/>
          <w:szCs w:val="24"/>
        </w:rPr>
        <w:t>B</w:t>
      </w:r>
      <w:r w:rsidR="006F2AE0" w:rsidRPr="00FD2576">
        <w:rPr>
          <w:rFonts w:ascii="Times New Roman" w:hAnsi="Times New Roman"/>
          <w:sz w:val="24"/>
          <w:szCs w:val="24"/>
        </w:rPr>
        <w:t>KS</w:t>
      </w:r>
      <w:r w:rsidRPr="00FD2576">
        <w:rPr>
          <w:rFonts w:ascii="Times New Roman" w:hAnsi="Times New Roman"/>
          <w:bCs/>
          <w:sz w:val="24"/>
          <w:szCs w:val="24"/>
        </w:rPr>
        <w:t xml:space="preserve"> thông qua đề cử và ứng cử vẫn không đủ số lượng cần thiết, HĐQT đương nhiệm có thể đề cử thêm ứng cử viên hoặc tổ chức đề cử theo cơ chế được Công ty quy định tại Quy chế nội bộ về quản trị công ty</w:t>
      </w:r>
      <w:r w:rsidR="00B872E7" w:rsidRPr="00FD2576">
        <w:rPr>
          <w:rFonts w:ascii="Times New Roman" w:hAnsi="Times New Roman"/>
          <w:bCs/>
          <w:sz w:val="24"/>
          <w:szCs w:val="24"/>
        </w:rPr>
        <w:t>.</w:t>
      </w:r>
    </w:p>
    <w:p w14:paraId="1B2EEBBD" w14:textId="4C8B99D1" w:rsidR="00C12D2A" w:rsidRPr="00FD2576" w:rsidRDefault="00C12D2A" w:rsidP="00C12D2A">
      <w:pPr>
        <w:pStyle w:val="BodyTextIndent"/>
        <w:widowControl w:val="0"/>
        <w:spacing w:after="120" w:line="288" w:lineRule="auto"/>
        <w:ind w:firstLine="0"/>
        <w:rPr>
          <w:rFonts w:ascii="Times New Roman" w:hAnsi="Times New Roman"/>
          <w:sz w:val="24"/>
          <w:szCs w:val="24"/>
        </w:rPr>
      </w:pPr>
      <w:r w:rsidRPr="00FD2576">
        <w:rPr>
          <w:rFonts w:ascii="Times New Roman" w:hAnsi="Times New Roman"/>
          <w:b/>
          <w:sz w:val="24"/>
          <w:szCs w:val="24"/>
        </w:rPr>
        <w:t>c)</w:t>
      </w:r>
      <w:r w:rsidRPr="00FD2576">
        <w:rPr>
          <w:rFonts w:ascii="Times New Roman" w:hAnsi="Times New Roman"/>
          <w:sz w:val="24"/>
          <w:szCs w:val="24"/>
        </w:rPr>
        <w:t xml:space="preserve"> Việc biểu quyết bầu thành viên </w:t>
      </w:r>
      <w:r w:rsidR="00F26485" w:rsidRPr="00FD2576">
        <w:rPr>
          <w:rFonts w:ascii="Times New Roman" w:hAnsi="Times New Roman"/>
          <w:sz w:val="24"/>
          <w:szCs w:val="24"/>
        </w:rPr>
        <w:t>BKS</w:t>
      </w:r>
      <w:r w:rsidRPr="00FD2576">
        <w:rPr>
          <w:rFonts w:ascii="Times New Roman" w:hAnsi="Times New Roman"/>
          <w:sz w:val="24"/>
          <w:szCs w:val="24"/>
          <w:lang w:val="vi-VN"/>
        </w:rPr>
        <w:t xml:space="preserve"> </w:t>
      </w:r>
      <w:r w:rsidRPr="00FD2576">
        <w:rPr>
          <w:rFonts w:ascii="Times New Roman" w:hAnsi="Times New Roman"/>
          <w:sz w:val="24"/>
          <w:szCs w:val="24"/>
        </w:rPr>
        <w:t>thực hiện theo phương thức bầu dồn phiếu, theo đó mỗi cổ đông có tổng số phiếu biểu quyết tương ứng với tổng số cổ phần sở hữu nhân với số thành viên được bầu và cổ đông có quyền dồn hết hoặc một phần tổng số phiếu bầu của mình cho một hoặc một số ứng cử viên. Người trúng cử thành viên</w:t>
      </w:r>
      <w:r w:rsidRPr="00FD2576">
        <w:rPr>
          <w:rFonts w:ascii="Times New Roman" w:hAnsi="Times New Roman"/>
          <w:sz w:val="24"/>
          <w:szCs w:val="24"/>
          <w:lang w:val="vi-VN"/>
        </w:rPr>
        <w:t xml:space="preserve"> </w:t>
      </w:r>
      <w:r w:rsidR="00F26485" w:rsidRPr="00FD2576">
        <w:rPr>
          <w:rFonts w:ascii="Times New Roman" w:hAnsi="Times New Roman"/>
          <w:sz w:val="24"/>
          <w:szCs w:val="24"/>
        </w:rPr>
        <w:t>BKS</w:t>
      </w:r>
      <w:r w:rsidRPr="00FD2576">
        <w:rPr>
          <w:rFonts w:ascii="Times New Roman" w:hAnsi="Times New Roman"/>
          <w:sz w:val="24"/>
          <w:szCs w:val="24"/>
          <w:lang w:val="vi-VN"/>
        </w:rPr>
        <w:t xml:space="preserve"> </w:t>
      </w:r>
      <w:r w:rsidRPr="00FD2576">
        <w:rPr>
          <w:rFonts w:ascii="Times New Roman" w:hAnsi="Times New Roman"/>
          <w:sz w:val="24"/>
          <w:szCs w:val="24"/>
        </w:rPr>
        <w:t xml:space="preserve">được xác định theo số phiếu bầu tính từ cao xuống thấp, bắt đầu từ ứng cử viên có số phiếu bầu cao nhất cho đến khi đủ số thành viên quy định tại Điều lệ công ty. Trường hợp có từ 02 ứng cử viên trở lên đạt cùng số phiếu bầu như nhau cho thành viên </w:t>
      </w:r>
      <w:r w:rsidR="006F2AE0" w:rsidRPr="00FD2576">
        <w:rPr>
          <w:rFonts w:ascii="Times New Roman" w:hAnsi="Times New Roman"/>
          <w:sz w:val="24"/>
          <w:szCs w:val="24"/>
        </w:rPr>
        <w:t>BKS</w:t>
      </w:r>
      <w:r w:rsidRPr="00FD2576">
        <w:rPr>
          <w:rFonts w:ascii="Times New Roman" w:hAnsi="Times New Roman"/>
          <w:sz w:val="24"/>
          <w:szCs w:val="24"/>
          <w:lang w:val="vi-VN"/>
        </w:rPr>
        <w:t xml:space="preserve"> </w:t>
      </w:r>
      <w:r w:rsidRPr="00FD2576">
        <w:rPr>
          <w:rFonts w:ascii="Times New Roman" w:hAnsi="Times New Roman"/>
          <w:sz w:val="24"/>
          <w:szCs w:val="24"/>
        </w:rPr>
        <w:t>thì sẽ tiến hành bầu lại trong số các ứng cử viên có số phiếu bầu ngang nhau hoặc lựa chọn theo tiêu chí quy chế bầu cử hoặc Điều lệ Công ty.</w:t>
      </w:r>
    </w:p>
    <w:p w14:paraId="72166EB9" w14:textId="58492AA4" w:rsidR="00C12D2A" w:rsidRPr="00FD2576" w:rsidRDefault="00C12D2A" w:rsidP="00C12D2A">
      <w:pPr>
        <w:widowControl w:val="0"/>
        <w:overflowPunct w:val="0"/>
        <w:autoSpaceDE w:val="0"/>
        <w:autoSpaceDN w:val="0"/>
        <w:adjustRightInd w:val="0"/>
        <w:spacing w:line="288" w:lineRule="auto"/>
        <w:jc w:val="both"/>
        <w:rPr>
          <w:rFonts w:ascii="Times New Roman" w:hAnsi="Times New Roman"/>
          <w:szCs w:val="24"/>
        </w:rPr>
      </w:pPr>
      <w:r w:rsidRPr="00FD2576">
        <w:rPr>
          <w:rFonts w:ascii="Times New Roman" w:hAnsi="Times New Roman"/>
          <w:b/>
          <w:i/>
          <w:szCs w:val="24"/>
        </w:rPr>
        <w:t>Ví dụ:</w:t>
      </w:r>
      <w:r w:rsidRPr="00FD2576">
        <w:rPr>
          <w:rFonts w:ascii="Times New Roman" w:hAnsi="Times New Roman"/>
          <w:szCs w:val="24"/>
        </w:rPr>
        <w:t xml:space="preserve"> Một cổ đông có số cổ phần đại diện là: 4.000 cổ phần. Số thành viên </w:t>
      </w:r>
      <w:r w:rsidR="009E7C15" w:rsidRPr="00FD2576">
        <w:rPr>
          <w:rFonts w:ascii="Times New Roman" w:hAnsi="Times New Roman"/>
          <w:szCs w:val="24"/>
        </w:rPr>
        <w:t>HĐQT</w:t>
      </w:r>
      <w:r w:rsidRPr="00FD2576">
        <w:rPr>
          <w:rFonts w:ascii="Times New Roman" w:hAnsi="Times New Roman"/>
          <w:szCs w:val="24"/>
        </w:rPr>
        <w:t xml:space="preserve"> cần bầu là 2 thành viên</w:t>
      </w:r>
      <w:r w:rsidR="003A02D0" w:rsidRPr="00FD2576">
        <w:rPr>
          <w:rFonts w:ascii="Times New Roman" w:hAnsi="Times New Roman"/>
          <w:szCs w:val="24"/>
        </w:rPr>
        <w:t>, số thành viên BKS cần bầu là 1 thành viên</w:t>
      </w:r>
      <w:r w:rsidRPr="00FD2576">
        <w:rPr>
          <w:rFonts w:ascii="Times New Roman" w:hAnsi="Times New Roman"/>
          <w:szCs w:val="24"/>
        </w:rPr>
        <w:t>.</w:t>
      </w:r>
      <w:r w:rsidR="00F26485" w:rsidRPr="00FD2576">
        <w:rPr>
          <w:rFonts w:ascii="Times New Roman" w:hAnsi="Times New Roman"/>
          <w:szCs w:val="24"/>
        </w:rPr>
        <w:t xml:space="preserve"> </w:t>
      </w:r>
    </w:p>
    <w:p w14:paraId="31F5E014" w14:textId="74A31AE3" w:rsidR="00030E07" w:rsidRPr="00FD2576" w:rsidRDefault="00030E07" w:rsidP="00030E07">
      <w:pPr>
        <w:widowControl w:val="0"/>
        <w:spacing w:line="288" w:lineRule="auto"/>
        <w:jc w:val="both"/>
        <w:rPr>
          <w:rFonts w:ascii="Times New Roman" w:hAnsi="Times New Roman"/>
          <w:szCs w:val="24"/>
        </w:rPr>
      </w:pPr>
      <w:r w:rsidRPr="00FD2576">
        <w:rPr>
          <w:rFonts w:ascii="Times New Roman" w:hAnsi="Times New Roman"/>
          <w:szCs w:val="24"/>
        </w:rPr>
        <w:sym w:font="Wingdings" w:char="F0E0"/>
      </w:r>
      <w:r w:rsidRPr="00FD2576">
        <w:rPr>
          <w:rFonts w:ascii="Times New Roman" w:hAnsi="Times New Roman"/>
          <w:szCs w:val="24"/>
        </w:rPr>
        <w:t xml:space="preserve"> Số quyền bầu Thành viên HĐQT của cổ đông là: 2 x 4.000 = 8.000 quyền</w:t>
      </w:r>
    </w:p>
    <w:p w14:paraId="40A230CA" w14:textId="0633A347" w:rsidR="00030E07" w:rsidRPr="00FD2576" w:rsidRDefault="00030E07" w:rsidP="00030E07">
      <w:pPr>
        <w:widowControl w:val="0"/>
        <w:spacing w:after="120" w:line="288" w:lineRule="auto"/>
        <w:jc w:val="both"/>
        <w:rPr>
          <w:rFonts w:ascii="Times New Roman" w:hAnsi="Times New Roman"/>
          <w:szCs w:val="24"/>
        </w:rPr>
      </w:pPr>
      <w:r w:rsidRPr="00FD2576">
        <w:rPr>
          <w:rFonts w:ascii="Times New Roman" w:hAnsi="Times New Roman"/>
          <w:szCs w:val="24"/>
        </w:rPr>
        <w:t xml:space="preserve">Danh sách ứng cử viên vào </w:t>
      </w:r>
      <w:r w:rsidR="00963C76" w:rsidRPr="00FD2576">
        <w:rPr>
          <w:rFonts w:ascii="Times New Roman" w:hAnsi="Times New Roman"/>
          <w:szCs w:val="24"/>
        </w:rPr>
        <w:t>HĐQT là 03</w:t>
      </w:r>
      <w:r w:rsidRPr="00FD2576">
        <w:rPr>
          <w:rFonts w:ascii="Times New Roman" w:hAnsi="Times New Roman"/>
          <w:szCs w:val="24"/>
        </w:rPr>
        <w:t xml:space="preserve"> người A, B</w:t>
      </w:r>
      <w:r w:rsidR="00D76BA4" w:rsidRPr="00FD2576">
        <w:rPr>
          <w:rFonts w:ascii="Times New Roman" w:hAnsi="Times New Roman"/>
          <w:szCs w:val="24"/>
        </w:rPr>
        <w:t>, C. Bầu 2 người vào HĐQT</w:t>
      </w:r>
      <w:r w:rsidRPr="00FD2576">
        <w:rPr>
          <w:rFonts w:ascii="Times New Roman" w:hAnsi="Times New Roman"/>
          <w:szCs w:val="24"/>
        </w:rPr>
        <w:t>. Cổ đông có thể bầu:</w:t>
      </w:r>
    </w:p>
    <w:tbl>
      <w:tblPr>
        <w:tblW w:w="8874" w:type="dxa"/>
        <w:tblInd w:w="198" w:type="dxa"/>
        <w:tblLook w:val="04A0" w:firstRow="1" w:lastRow="0" w:firstColumn="1" w:lastColumn="0" w:noHBand="0" w:noVBand="1"/>
      </w:tblPr>
      <w:tblGrid>
        <w:gridCol w:w="2250"/>
        <w:gridCol w:w="1710"/>
        <w:gridCol w:w="662"/>
        <w:gridCol w:w="2250"/>
        <w:gridCol w:w="2002"/>
      </w:tblGrid>
      <w:tr w:rsidR="00030E07" w:rsidRPr="00FD2576" w14:paraId="1C7DA463" w14:textId="77777777" w:rsidTr="00963C76">
        <w:tc>
          <w:tcPr>
            <w:tcW w:w="2250" w:type="dxa"/>
            <w:shd w:val="clear" w:color="auto" w:fill="auto"/>
          </w:tcPr>
          <w:p w14:paraId="293680D6" w14:textId="77777777" w:rsidR="00030E07" w:rsidRPr="00FD2576" w:rsidRDefault="00030E07" w:rsidP="005E36FF">
            <w:pPr>
              <w:widowControl w:val="0"/>
              <w:spacing w:line="288" w:lineRule="auto"/>
              <w:jc w:val="both"/>
              <w:rPr>
                <w:rFonts w:ascii="Times New Roman" w:hAnsi="Times New Roman"/>
                <w:szCs w:val="24"/>
              </w:rPr>
            </w:pPr>
          </w:p>
        </w:tc>
        <w:tc>
          <w:tcPr>
            <w:tcW w:w="1710" w:type="dxa"/>
            <w:shd w:val="clear" w:color="auto" w:fill="auto"/>
          </w:tcPr>
          <w:p w14:paraId="2AF96836" w14:textId="77777777" w:rsidR="00030E07" w:rsidRPr="00FD2576" w:rsidRDefault="00030E07" w:rsidP="005E36FF">
            <w:pPr>
              <w:widowControl w:val="0"/>
              <w:spacing w:line="288" w:lineRule="auto"/>
              <w:jc w:val="both"/>
              <w:rPr>
                <w:rFonts w:ascii="Times New Roman" w:hAnsi="Times New Roman"/>
                <w:szCs w:val="24"/>
              </w:rPr>
            </w:pPr>
          </w:p>
        </w:tc>
        <w:tc>
          <w:tcPr>
            <w:tcW w:w="662" w:type="dxa"/>
          </w:tcPr>
          <w:p w14:paraId="3D1FAA9F" w14:textId="77777777" w:rsidR="00030E07" w:rsidRPr="00FD2576" w:rsidRDefault="00030E07" w:rsidP="005E36FF">
            <w:pPr>
              <w:widowControl w:val="0"/>
              <w:spacing w:line="288" w:lineRule="auto"/>
              <w:jc w:val="both"/>
              <w:rPr>
                <w:rFonts w:ascii="Times New Roman" w:hAnsi="Times New Roman"/>
                <w:szCs w:val="24"/>
              </w:rPr>
            </w:pPr>
          </w:p>
        </w:tc>
        <w:tc>
          <w:tcPr>
            <w:tcW w:w="4252" w:type="dxa"/>
            <w:gridSpan w:val="2"/>
          </w:tcPr>
          <w:p w14:paraId="02E168C9" w14:textId="0780AF49" w:rsidR="00030E07" w:rsidRPr="00FD2576" w:rsidRDefault="00030E07" w:rsidP="005E36FF">
            <w:pPr>
              <w:widowControl w:val="0"/>
              <w:spacing w:line="288" w:lineRule="auto"/>
              <w:jc w:val="both"/>
              <w:rPr>
                <w:rFonts w:ascii="Times New Roman" w:hAnsi="Times New Roman"/>
                <w:i/>
                <w:szCs w:val="24"/>
              </w:rPr>
            </w:pPr>
            <w:r w:rsidRPr="00FD2576">
              <w:rPr>
                <w:rFonts w:ascii="Times New Roman" w:hAnsi="Times New Roman"/>
                <w:i/>
                <w:szCs w:val="24"/>
              </w:rPr>
              <w:t>Hoặc có</w:t>
            </w:r>
            <w:r w:rsidR="00963C76" w:rsidRPr="00FD2576">
              <w:rPr>
                <w:rFonts w:ascii="Times New Roman" w:hAnsi="Times New Roman"/>
                <w:i/>
                <w:szCs w:val="24"/>
              </w:rPr>
              <w:t xml:space="preserve"> thể bầu đều cho cả 3</w:t>
            </w:r>
            <w:r w:rsidRPr="00FD2576">
              <w:rPr>
                <w:rFonts w:ascii="Times New Roman" w:hAnsi="Times New Roman"/>
                <w:i/>
                <w:szCs w:val="24"/>
              </w:rPr>
              <w:t xml:space="preserve"> ứng viên:</w:t>
            </w:r>
          </w:p>
        </w:tc>
      </w:tr>
      <w:tr w:rsidR="00030E07" w:rsidRPr="00FD2576" w14:paraId="632EA951" w14:textId="77777777" w:rsidTr="005E36FF">
        <w:tc>
          <w:tcPr>
            <w:tcW w:w="2250" w:type="dxa"/>
            <w:shd w:val="clear" w:color="auto" w:fill="auto"/>
          </w:tcPr>
          <w:p w14:paraId="1B183ABE" w14:textId="77777777" w:rsidR="00030E07" w:rsidRPr="00FD2576" w:rsidRDefault="00030E07" w:rsidP="005E36FF">
            <w:pPr>
              <w:widowControl w:val="0"/>
              <w:spacing w:line="288" w:lineRule="auto"/>
              <w:jc w:val="both"/>
              <w:rPr>
                <w:rFonts w:ascii="Times New Roman" w:hAnsi="Times New Roman"/>
                <w:szCs w:val="24"/>
              </w:rPr>
            </w:pPr>
            <w:r w:rsidRPr="00FD2576">
              <w:rPr>
                <w:rFonts w:ascii="Times New Roman" w:hAnsi="Times New Roman"/>
                <w:szCs w:val="24"/>
              </w:rPr>
              <w:t>Cho ông A:</w:t>
            </w:r>
          </w:p>
        </w:tc>
        <w:tc>
          <w:tcPr>
            <w:tcW w:w="1710" w:type="dxa"/>
            <w:shd w:val="clear" w:color="auto" w:fill="auto"/>
          </w:tcPr>
          <w:p w14:paraId="0B924E2A" w14:textId="77777777" w:rsidR="00030E07" w:rsidRPr="00FD2576" w:rsidRDefault="00030E07" w:rsidP="005E36FF">
            <w:pPr>
              <w:widowControl w:val="0"/>
              <w:spacing w:line="288" w:lineRule="auto"/>
              <w:jc w:val="both"/>
              <w:rPr>
                <w:rFonts w:ascii="Times New Roman" w:hAnsi="Times New Roman"/>
                <w:szCs w:val="24"/>
              </w:rPr>
            </w:pPr>
            <w:r w:rsidRPr="00FD2576">
              <w:rPr>
                <w:rFonts w:ascii="Times New Roman" w:hAnsi="Times New Roman"/>
                <w:szCs w:val="24"/>
              </w:rPr>
              <w:t>8.000 quyền</w:t>
            </w:r>
          </w:p>
        </w:tc>
        <w:tc>
          <w:tcPr>
            <w:tcW w:w="662" w:type="dxa"/>
          </w:tcPr>
          <w:p w14:paraId="06CD4B26" w14:textId="77777777" w:rsidR="00030E07" w:rsidRPr="00FD2576" w:rsidRDefault="00030E07" w:rsidP="005E36FF">
            <w:pPr>
              <w:widowControl w:val="0"/>
              <w:spacing w:line="288" w:lineRule="auto"/>
              <w:jc w:val="both"/>
              <w:rPr>
                <w:rFonts w:ascii="Times New Roman" w:hAnsi="Times New Roman"/>
                <w:szCs w:val="24"/>
              </w:rPr>
            </w:pPr>
          </w:p>
        </w:tc>
        <w:tc>
          <w:tcPr>
            <w:tcW w:w="2250" w:type="dxa"/>
          </w:tcPr>
          <w:p w14:paraId="0CC89287" w14:textId="77777777" w:rsidR="00030E07" w:rsidRPr="00FD2576" w:rsidRDefault="00030E07" w:rsidP="005E36FF">
            <w:pPr>
              <w:widowControl w:val="0"/>
              <w:spacing w:line="288" w:lineRule="auto"/>
              <w:jc w:val="both"/>
              <w:rPr>
                <w:rFonts w:ascii="Times New Roman" w:hAnsi="Times New Roman"/>
                <w:szCs w:val="24"/>
              </w:rPr>
            </w:pPr>
            <w:r w:rsidRPr="00FD2576">
              <w:rPr>
                <w:rFonts w:ascii="Times New Roman" w:hAnsi="Times New Roman"/>
                <w:szCs w:val="24"/>
              </w:rPr>
              <w:t>Cho ông A:</w:t>
            </w:r>
          </w:p>
        </w:tc>
        <w:tc>
          <w:tcPr>
            <w:tcW w:w="2002" w:type="dxa"/>
          </w:tcPr>
          <w:p w14:paraId="05A9EE7B" w14:textId="77777777" w:rsidR="00030E07" w:rsidRPr="00FD2576" w:rsidRDefault="00030E07" w:rsidP="005E36FF">
            <w:pPr>
              <w:widowControl w:val="0"/>
              <w:spacing w:line="288" w:lineRule="auto"/>
              <w:jc w:val="both"/>
              <w:rPr>
                <w:rFonts w:ascii="Times New Roman" w:hAnsi="Times New Roman"/>
                <w:szCs w:val="24"/>
              </w:rPr>
            </w:pPr>
            <w:r w:rsidRPr="00FD2576">
              <w:rPr>
                <w:rFonts w:ascii="Times New Roman" w:hAnsi="Times New Roman"/>
                <w:szCs w:val="24"/>
              </w:rPr>
              <w:t>4.000 quyền</w:t>
            </w:r>
          </w:p>
        </w:tc>
      </w:tr>
      <w:tr w:rsidR="00030E07" w:rsidRPr="00FD2576" w14:paraId="09DE17A0" w14:textId="77777777" w:rsidTr="00963C76">
        <w:tc>
          <w:tcPr>
            <w:tcW w:w="2250" w:type="dxa"/>
            <w:shd w:val="clear" w:color="auto" w:fill="auto"/>
          </w:tcPr>
          <w:p w14:paraId="102270F4" w14:textId="77777777" w:rsidR="00030E07" w:rsidRPr="00FD2576" w:rsidRDefault="00030E07" w:rsidP="005E36FF">
            <w:pPr>
              <w:widowControl w:val="0"/>
              <w:spacing w:line="288" w:lineRule="auto"/>
              <w:jc w:val="both"/>
              <w:rPr>
                <w:rFonts w:ascii="Times New Roman" w:hAnsi="Times New Roman"/>
                <w:szCs w:val="24"/>
              </w:rPr>
            </w:pPr>
            <w:r w:rsidRPr="00FD2576">
              <w:rPr>
                <w:rFonts w:ascii="Times New Roman" w:hAnsi="Times New Roman"/>
                <w:szCs w:val="24"/>
              </w:rPr>
              <w:t>Cho ông B:</w:t>
            </w:r>
          </w:p>
        </w:tc>
        <w:tc>
          <w:tcPr>
            <w:tcW w:w="1710" w:type="dxa"/>
            <w:shd w:val="clear" w:color="auto" w:fill="auto"/>
          </w:tcPr>
          <w:p w14:paraId="14540308" w14:textId="77777777" w:rsidR="00030E07" w:rsidRPr="00FD2576" w:rsidRDefault="00030E07" w:rsidP="005E36FF">
            <w:pPr>
              <w:widowControl w:val="0"/>
              <w:spacing w:line="288" w:lineRule="auto"/>
              <w:jc w:val="both"/>
              <w:rPr>
                <w:rFonts w:ascii="Times New Roman" w:hAnsi="Times New Roman"/>
                <w:szCs w:val="24"/>
              </w:rPr>
            </w:pPr>
            <w:r w:rsidRPr="00FD2576">
              <w:rPr>
                <w:rFonts w:ascii="Times New Roman" w:hAnsi="Times New Roman"/>
                <w:szCs w:val="24"/>
              </w:rPr>
              <w:t>0 quyền</w:t>
            </w:r>
          </w:p>
        </w:tc>
        <w:tc>
          <w:tcPr>
            <w:tcW w:w="662" w:type="dxa"/>
          </w:tcPr>
          <w:p w14:paraId="7604FAD5" w14:textId="77777777" w:rsidR="00030E07" w:rsidRPr="00FD2576" w:rsidRDefault="00030E07" w:rsidP="005E36FF">
            <w:pPr>
              <w:widowControl w:val="0"/>
              <w:spacing w:line="288" w:lineRule="auto"/>
              <w:jc w:val="both"/>
              <w:rPr>
                <w:rFonts w:ascii="Times New Roman" w:hAnsi="Times New Roman"/>
                <w:szCs w:val="24"/>
              </w:rPr>
            </w:pPr>
          </w:p>
        </w:tc>
        <w:tc>
          <w:tcPr>
            <w:tcW w:w="2250" w:type="dxa"/>
          </w:tcPr>
          <w:p w14:paraId="3817AEAC" w14:textId="77777777" w:rsidR="00030E07" w:rsidRPr="00FD2576" w:rsidRDefault="00030E07" w:rsidP="005E36FF">
            <w:pPr>
              <w:widowControl w:val="0"/>
              <w:spacing w:line="288" w:lineRule="auto"/>
              <w:jc w:val="both"/>
              <w:rPr>
                <w:rFonts w:ascii="Times New Roman" w:hAnsi="Times New Roman"/>
                <w:szCs w:val="24"/>
              </w:rPr>
            </w:pPr>
            <w:r w:rsidRPr="00FD2576">
              <w:rPr>
                <w:rFonts w:ascii="Times New Roman" w:hAnsi="Times New Roman"/>
                <w:szCs w:val="24"/>
              </w:rPr>
              <w:t>Cho ông B:</w:t>
            </w:r>
          </w:p>
        </w:tc>
        <w:tc>
          <w:tcPr>
            <w:tcW w:w="2002" w:type="dxa"/>
          </w:tcPr>
          <w:p w14:paraId="7F94C888" w14:textId="2EAD1EAD" w:rsidR="00030E07" w:rsidRPr="00FD2576" w:rsidRDefault="00D76BA4" w:rsidP="005E36FF">
            <w:pPr>
              <w:widowControl w:val="0"/>
              <w:spacing w:line="288" w:lineRule="auto"/>
              <w:jc w:val="both"/>
              <w:rPr>
                <w:rFonts w:ascii="Times New Roman" w:hAnsi="Times New Roman"/>
                <w:szCs w:val="24"/>
              </w:rPr>
            </w:pPr>
            <w:r w:rsidRPr="00FD2576">
              <w:rPr>
                <w:rFonts w:ascii="Times New Roman" w:hAnsi="Times New Roman"/>
                <w:szCs w:val="24"/>
              </w:rPr>
              <w:t>3</w:t>
            </w:r>
            <w:r w:rsidR="00030E07" w:rsidRPr="00FD2576">
              <w:rPr>
                <w:rFonts w:ascii="Times New Roman" w:hAnsi="Times New Roman"/>
                <w:szCs w:val="24"/>
              </w:rPr>
              <w:t>.000 quyền</w:t>
            </w:r>
          </w:p>
        </w:tc>
      </w:tr>
      <w:tr w:rsidR="00963C76" w:rsidRPr="00FD2576" w14:paraId="72BB0205" w14:textId="77777777" w:rsidTr="00963C76">
        <w:tc>
          <w:tcPr>
            <w:tcW w:w="2250" w:type="dxa"/>
            <w:tcBorders>
              <w:bottom w:val="single" w:sz="4" w:space="0" w:color="auto"/>
            </w:tcBorders>
            <w:shd w:val="clear" w:color="auto" w:fill="auto"/>
          </w:tcPr>
          <w:p w14:paraId="7E922512" w14:textId="2D93B6AA" w:rsidR="00963C76" w:rsidRPr="00FD2576" w:rsidRDefault="00963C76" w:rsidP="005E36FF">
            <w:pPr>
              <w:widowControl w:val="0"/>
              <w:spacing w:line="288" w:lineRule="auto"/>
              <w:jc w:val="both"/>
              <w:rPr>
                <w:rFonts w:ascii="Times New Roman" w:hAnsi="Times New Roman"/>
                <w:szCs w:val="24"/>
              </w:rPr>
            </w:pPr>
            <w:r w:rsidRPr="00FD2576">
              <w:rPr>
                <w:rFonts w:ascii="Times New Roman" w:hAnsi="Times New Roman"/>
                <w:szCs w:val="24"/>
              </w:rPr>
              <w:t>Cho ông C:</w:t>
            </w:r>
          </w:p>
        </w:tc>
        <w:tc>
          <w:tcPr>
            <w:tcW w:w="1710" w:type="dxa"/>
            <w:tcBorders>
              <w:bottom w:val="single" w:sz="4" w:space="0" w:color="auto"/>
            </w:tcBorders>
            <w:shd w:val="clear" w:color="auto" w:fill="auto"/>
          </w:tcPr>
          <w:p w14:paraId="47A5217E" w14:textId="3FB86139" w:rsidR="00963C76" w:rsidRPr="00FD2576" w:rsidRDefault="00963C76" w:rsidP="005E36FF">
            <w:pPr>
              <w:widowControl w:val="0"/>
              <w:spacing w:line="288" w:lineRule="auto"/>
              <w:jc w:val="both"/>
              <w:rPr>
                <w:rFonts w:ascii="Times New Roman" w:hAnsi="Times New Roman"/>
                <w:szCs w:val="24"/>
              </w:rPr>
            </w:pPr>
            <w:r w:rsidRPr="00FD2576">
              <w:rPr>
                <w:rFonts w:ascii="Times New Roman" w:hAnsi="Times New Roman"/>
                <w:szCs w:val="24"/>
              </w:rPr>
              <w:t>0 quyền</w:t>
            </w:r>
          </w:p>
        </w:tc>
        <w:tc>
          <w:tcPr>
            <w:tcW w:w="662" w:type="dxa"/>
          </w:tcPr>
          <w:p w14:paraId="2502C5A7" w14:textId="77777777" w:rsidR="00963C76" w:rsidRPr="00FD2576" w:rsidRDefault="00963C76" w:rsidP="005E36FF">
            <w:pPr>
              <w:widowControl w:val="0"/>
              <w:spacing w:line="288" w:lineRule="auto"/>
              <w:jc w:val="both"/>
              <w:rPr>
                <w:rFonts w:ascii="Times New Roman" w:hAnsi="Times New Roman"/>
                <w:szCs w:val="24"/>
              </w:rPr>
            </w:pPr>
          </w:p>
        </w:tc>
        <w:tc>
          <w:tcPr>
            <w:tcW w:w="2250" w:type="dxa"/>
            <w:tcBorders>
              <w:bottom w:val="single" w:sz="4" w:space="0" w:color="auto"/>
            </w:tcBorders>
          </w:tcPr>
          <w:p w14:paraId="76655A34" w14:textId="4181B253" w:rsidR="00963C76" w:rsidRPr="00FD2576" w:rsidRDefault="00963C76" w:rsidP="005E36FF">
            <w:pPr>
              <w:widowControl w:val="0"/>
              <w:spacing w:line="288" w:lineRule="auto"/>
              <w:jc w:val="both"/>
              <w:rPr>
                <w:rFonts w:ascii="Times New Roman" w:hAnsi="Times New Roman"/>
                <w:szCs w:val="24"/>
              </w:rPr>
            </w:pPr>
            <w:r w:rsidRPr="00FD2576">
              <w:rPr>
                <w:rFonts w:ascii="Times New Roman" w:hAnsi="Times New Roman"/>
                <w:szCs w:val="24"/>
              </w:rPr>
              <w:t>Cho ông C:</w:t>
            </w:r>
          </w:p>
        </w:tc>
        <w:tc>
          <w:tcPr>
            <w:tcW w:w="2002" w:type="dxa"/>
            <w:tcBorders>
              <w:bottom w:val="single" w:sz="4" w:space="0" w:color="auto"/>
            </w:tcBorders>
          </w:tcPr>
          <w:p w14:paraId="2942621F" w14:textId="3E4B16E7" w:rsidR="00963C76" w:rsidRPr="00FD2576" w:rsidRDefault="00D76BA4" w:rsidP="005E36FF">
            <w:pPr>
              <w:widowControl w:val="0"/>
              <w:spacing w:line="288" w:lineRule="auto"/>
              <w:jc w:val="both"/>
              <w:rPr>
                <w:rFonts w:ascii="Times New Roman" w:hAnsi="Times New Roman"/>
                <w:szCs w:val="24"/>
              </w:rPr>
            </w:pPr>
            <w:r w:rsidRPr="00FD2576">
              <w:rPr>
                <w:rFonts w:ascii="Times New Roman" w:hAnsi="Times New Roman"/>
                <w:szCs w:val="24"/>
              </w:rPr>
              <w:t>1</w:t>
            </w:r>
            <w:r w:rsidR="00963C76" w:rsidRPr="00FD2576">
              <w:rPr>
                <w:rFonts w:ascii="Times New Roman" w:hAnsi="Times New Roman"/>
                <w:szCs w:val="24"/>
              </w:rPr>
              <w:t>.000 quyền</w:t>
            </w:r>
          </w:p>
        </w:tc>
      </w:tr>
      <w:tr w:rsidR="00030E07" w:rsidRPr="00FD2576" w14:paraId="51519B2D" w14:textId="77777777" w:rsidTr="005E36FF">
        <w:tc>
          <w:tcPr>
            <w:tcW w:w="2250" w:type="dxa"/>
            <w:tcBorders>
              <w:top w:val="single" w:sz="4" w:space="0" w:color="auto"/>
            </w:tcBorders>
            <w:shd w:val="clear" w:color="auto" w:fill="auto"/>
          </w:tcPr>
          <w:p w14:paraId="283CFF50" w14:textId="77777777" w:rsidR="00030E07" w:rsidRPr="00FD2576" w:rsidRDefault="00030E07" w:rsidP="005E36FF">
            <w:pPr>
              <w:widowControl w:val="0"/>
              <w:spacing w:line="288" w:lineRule="auto"/>
              <w:jc w:val="both"/>
              <w:rPr>
                <w:rFonts w:ascii="Times New Roman" w:hAnsi="Times New Roman"/>
                <w:szCs w:val="24"/>
              </w:rPr>
            </w:pPr>
            <w:r w:rsidRPr="00FD2576">
              <w:rPr>
                <w:rFonts w:ascii="Times New Roman" w:hAnsi="Times New Roman"/>
                <w:szCs w:val="24"/>
              </w:rPr>
              <w:t>Tổng là:</w:t>
            </w:r>
          </w:p>
        </w:tc>
        <w:tc>
          <w:tcPr>
            <w:tcW w:w="1710" w:type="dxa"/>
            <w:tcBorders>
              <w:top w:val="single" w:sz="4" w:space="0" w:color="auto"/>
            </w:tcBorders>
            <w:shd w:val="clear" w:color="auto" w:fill="auto"/>
          </w:tcPr>
          <w:p w14:paraId="471B5DA7" w14:textId="77777777" w:rsidR="00030E07" w:rsidRPr="00FD2576" w:rsidRDefault="00030E07" w:rsidP="005E36FF">
            <w:pPr>
              <w:widowControl w:val="0"/>
              <w:spacing w:line="288" w:lineRule="auto"/>
              <w:jc w:val="both"/>
              <w:rPr>
                <w:rFonts w:ascii="Times New Roman" w:hAnsi="Times New Roman"/>
                <w:szCs w:val="24"/>
              </w:rPr>
            </w:pPr>
            <w:r w:rsidRPr="00FD2576">
              <w:rPr>
                <w:rFonts w:ascii="Times New Roman" w:hAnsi="Times New Roman"/>
                <w:szCs w:val="24"/>
              </w:rPr>
              <w:t>8.000 quyền</w:t>
            </w:r>
          </w:p>
        </w:tc>
        <w:tc>
          <w:tcPr>
            <w:tcW w:w="662" w:type="dxa"/>
          </w:tcPr>
          <w:p w14:paraId="7FE4B558" w14:textId="77777777" w:rsidR="00030E07" w:rsidRPr="00FD2576" w:rsidRDefault="00030E07" w:rsidP="005E36FF">
            <w:pPr>
              <w:widowControl w:val="0"/>
              <w:spacing w:line="288" w:lineRule="auto"/>
              <w:jc w:val="both"/>
              <w:rPr>
                <w:rFonts w:ascii="Times New Roman" w:hAnsi="Times New Roman"/>
                <w:szCs w:val="24"/>
              </w:rPr>
            </w:pPr>
          </w:p>
        </w:tc>
        <w:tc>
          <w:tcPr>
            <w:tcW w:w="2250" w:type="dxa"/>
            <w:tcBorders>
              <w:top w:val="single" w:sz="4" w:space="0" w:color="auto"/>
            </w:tcBorders>
          </w:tcPr>
          <w:p w14:paraId="040DDD78" w14:textId="77777777" w:rsidR="00030E07" w:rsidRPr="00FD2576" w:rsidRDefault="00030E07" w:rsidP="005E36FF">
            <w:pPr>
              <w:widowControl w:val="0"/>
              <w:spacing w:line="288" w:lineRule="auto"/>
              <w:jc w:val="both"/>
              <w:rPr>
                <w:rFonts w:ascii="Times New Roman" w:hAnsi="Times New Roman"/>
                <w:szCs w:val="24"/>
              </w:rPr>
            </w:pPr>
            <w:r w:rsidRPr="00FD2576">
              <w:rPr>
                <w:rFonts w:ascii="Times New Roman" w:hAnsi="Times New Roman"/>
                <w:szCs w:val="24"/>
              </w:rPr>
              <w:t>Tổng là:</w:t>
            </w:r>
          </w:p>
        </w:tc>
        <w:tc>
          <w:tcPr>
            <w:tcW w:w="2002" w:type="dxa"/>
            <w:tcBorders>
              <w:top w:val="single" w:sz="4" w:space="0" w:color="auto"/>
            </w:tcBorders>
          </w:tcPr>
          <w:p w14:paraId="22F5F8AC" w14:textId="77777777" w:rsidR="00030E07" w:rsidRPr="00FD2576" w:rsidRDefault="00030E07" w:rsidP="005E36FF">
            <w:pPr>
              <w:widowControl w:val="0"/>
              <w:spacing w:line="288" w:lineRule="auto"/>
              <w:jc w:val="both"/>
              <w:rPr>
                <w:rFonts w:ascii="Times New Roman" w:hAnsi="Times New Roman"/>
                <w:szCs w:val="24"/>
              </w:rPr>
            </w:pPr>
            <w:r w:rsidRPr="00FD2576">
              <w:rPr>
                <w:rFonts w:ascii="Times New Roman" w:hAnsi="Times New Roman"/>
                <w:szCs w:val="24"/>
              </w:rPr>
              <w:t>8.000 quyền</w:t>
            </w:r>
          </w:p>
        </w:tc>
      </w:tr>
    </w:tbl>
    <w:p w14:paraId="6EAE3699" w14:textId="77777777" w:rsidR="00030E07" w:rsidRPr="00FD2576" w:rsidRDefault="00030E07" w:rsidP="00C12D2A">
      <w:pPr>
        <w:widowControl w:val="0"/>
        <w:spacing w:line="288" w:lineRule="auto"/>
        <w:jc w:val="both"/>
        <w:rPr>
          <w:rFonts w:ascii="Times New Roman" w:hAnsi="Times New Roman"/>
          <w:szCs w:val="24"/>
        </w:rPr>
      </w:pPr>
    </w:p>
    <w:p w14:paraId="61A2B0D5" w14:textId="4B7112B9" w:rsidR="00C12D2A" w:rsidRPr="00FD2576" w:rsidRDefault="00C12D2A" w:rsidP="00C12D2A">
      <w:pPr>
        <w:widowControl w:val="0"/>
        <w:spacing w:line="288" w:lineRule="auto"/>
        <w:jc w:val="both"/>
        <w:rPr>
          <w:rFonts w:ascii="Times New Roman" w:hAnsi="Times New Roman"/>
          <w:szCs w:val="24"/>
        </w:rPr>
      </w:pPr>
      <w:r w:rsidRPr="00FD2576">
        <w:rPr>
          <w:rFonts w:ascii="Times New Roman" w:hAnsi="Times New Roman"/>
          <w:szCs w:val="24"/>
        </w:rPr>
        <w:sym w:font="Wingdings" w:char="F0E0"/>
      </w:r>
      <w:r w:rsidRPr="00FD2576">
        <w:rPr>
          <w:rFonts w:ascii="Times New Roman" w:hAnsi="Times New Roman"/>
          <w:szCs w:val="24"/>
        </w:rPr>
        <w:t xml:space="preserve"> Số quyền bầu </w:t>
      </w:r>
      <w:r w:rsidR="006F2AE0" w:rsidRPr="00FD2576">
        <w:rPr>
          <w:rFonts w:ascii="Times New Roman" w:hAnsi="Times New Roman"/>
          <w:szCs w:val="24"/>
        </w:rPr>
        <w:t xml:space="preserve">Thành viên </w:t>
      </w:r>
      <w:r w:rsidR="005B2D12" w:rsidRPr="00FD2576">
        <w:rPr>
          <w:rFonts w:ascii="Times New Roman" w:hAnsi="Times New Roman"/>
          <w:szCs w:val="24"/>
        </w:rPr>
        <w:t>BKS</w:t>
      </w:r>
      <w:r w:rsidR="006F2AE0" w:rsidRPr="00FD2576">
        <w:rPr>
          <w:rFonts w:ascii="Times New Roman" w:hAnsi="Times New Roman"/>
          <w:szCs w:val="24"/>
        </w:rPr>
        <w:t xml:space="preserve"> </w:t>
      </w:r>
      <w:r w:rsidRPr="00FD2576">
        <w:rPr>
          <w:rFonts w:ascii="Times New Roman" w:hAnsi="Times New Roman"/>
          <w:szCs w:val="24"/>
        </w:rPr>
        <w:t xml:space="preserve">của cổ đông là:  </w:t>
      </w:r>
      <w:r w:rsidR="000F0044" w:rsidRPr="00FD2576">
        <w:rPr>
          <w:rFonts w:ascii="Times New Roman" w:hAnsi="Times New Roman"/>
          <w:szCs w:val="24"/>
        </w:rPr>
        <w:t>1</w:t>
      </w:r>
      <w:r w:rsidRPr="00FD2576">
        <w:rPr>
          <w:rFonts w:ascii="Times New Roman" w:hAnsi="Times New Roman"/>
          <w:szCs w:val="24"/>
        </w:rPr>
        <w:t xml:space="preserve">x 4.000 = </w:t>
      </w:r>
      <w:r w:rsidR="000F0044" w:rsidRPr="00FD2576">
        <w:rPr>
          <w:rFonts w:ascii="Times New Roman" w:hAnsi="Times New Roman"/>
          <w:szCs w:val="24"/>
        </w:rPr>
        <w:t>4</w:t>
      </w:r>
      <w:r w:rsidRPr="00FD2576">
        <w:rPr>
          <w:rFonts w:ascii="Times New Roman" w:hAnsi="Times New Roman"/>
          <w:szCs w:val="24"/>
        </w:rPr>
        <w:t>.000 quyền</w:t>
      </w:r>
    </w:p>
    <w:p w14:paraId="3966BE82" w14:textId="3224D226" w:rsidR="00C12D2A" w:rsidRPr="00FD2576" w:rsidRDefault="00C12D2A" w:rsidP="00C12D2A">
      <w:pPr>
        <w:widowControl w:val="0"/>
        <w:spacing w:after="120" w:line="288" w:lineRule="auto"/>
        <w:jc w:val="both"/>
        <w:rPr>
          <w:rFonts w:ascii="Times New Roman" w:hAnsi="Times New Roman"/>
          <w:szCs w:val="24"/>
        </w:rPr>
      </w:pPr>
      <w:r w:rsidRPr="00FD2576">
        <w:rPr>
          <w:rFonts w:ascii="Times New Roman" w:hAnsi="Times New Roman"/>
          <w:szCs w:val="24"/>
        </w:rPr>
        <w:t xml:space="preserve">Danh sách ứng cử viên vào </w:t>
      </w:r>
      <w:r w:rsidR="006F2AE0" w:rsidRPr="00FD2576">
        <w:rPr>
          <w:rFonts w:ascii="Times New Roman" w:hAnsi="Times New Roman"/>
          <w:szCs w:val="24"/>
        </w:rPr>
        <w:t>Ban Kiểm soát</w:t>
      </w:r>
      <w:r w:rsidRPr="00FD2576">
        <w:rPr>
          <w:rFonts w:ascii="Times New Roman" w:hAnsi="Times New Roman"/>
          <w:szCs w:val="24"/>
        </w:rPr>
        <w:t xml:space="preserve"> là 02 người A, B. Cổ đông có thể bầu:</w:t>
      </w:r>
    </w:p>
    <w:tbl>
      <w:tblPr>
        <w:tblW w:w="8874" w:type="dxa"/>
        <w:tblInd w:w="198" w:type="dxa"/>
        <w:tblLook w:val="04A0" w:firstRow="1" w:lastRow="0" w:firstColumn="1" w:lastColumn="0" w:noHBand="0" w:noVBand="1"/>
      </w:tblPr>
      <w:tblGrid>
        <w:gridCol w:w="2250"/>
        <w:gridCol w:w="1710"/>
        <w:gridCol w:w="662"/>
        <w:gridCol w:w="2250"/>
        <w:gridCol w:w="2002"/>
      </w:tblGrid>
      <w:tr w:rsidR="00C12D2A" w:rsidRPr="00FD2576" w14:paraId="641F423F" w14:textId="77777777" w:rsidTr="006508D7">
        <w:tc>
          <w:tcPr>
            <w:tcW w:w="2250" w:type="dxa"/>
            <w:shd w:val="clear" w:color="auto" w:fill="auto"/>
          </w:tcPr>
          <w:p w14:paraId="35A766FB" w14:textId="77777777" w:rsidR="00C12D2A" w:rsidRPr="00FD2576" w:rsidRDefault="00C12D2A" w:rsidP="00815353">
            <w:pPr>
              <w:widowControl w:val="0"/>
              <w:spacing w:line="288" w:lineRule="auto"/>
              <w:jc w:val="both"/>
              <w:rPr>
                <w:rFonts w:ascii="Times New Roman" w:hAnsi="Times New Roman"/>
                <w:szCs w:val="24"/>
              </w:rPr>
            </w:pPr>
          </w:p>
        </w:tc>
        <w:tc>
          <w:tcPr>
            <w:tcW w:w="1710" w:type="dxa"/>
            <w:shd w:val="clear" w:color="auto" w:fill="auto"/>
          </w:tcPr>
          <w:p w14:paraId="72267848" w14:textId="77777777" w:rsidR="00C12D2A" w:rsidRPr="00FD2576" w:rsidRDefault="00C12D2A" w:rsidP="00815353">
            <w:pPr>
              <w:widowControl w:val="0"/>
              <w:spacing w:line="288" w:lineRule="auto"/>
              <w:jc w:val="both"/>
              <w:rPr>
                <w:rFonts w:ascii="Times New Roman" w:hAnsi="Times New Roman"/>
                <w:szCs w:val="24"/>
              </w:rPr>
            </w:pPr>
          </w:p>
        </w:tc>
        <w:tc>
          <w:tcPr>
            <w:tcW w:w="662" w:type="dxa"/>
          </w:tcPr>
          <w:p w14:paraId="48E15ED6" w14:textId="77777777" w:rsidR="00C12D2A" w:rsidRPr="00FD2576" w:rsidRDefault="00C12D2A" w:rsidP="00815353">
            <w:pPr>
              <w:widowControl w:val="0"/>
              <w:spacing w:line="288" w:lineRule="auto"/>
              <w:jc w:val="both"/>
              <w:rPr>
                <w:rFonts w:ascii="Times New Roman" w:hAnsi="Times New Roman"/>
                <w:szCs w:val="24"/>
              </w:rPr>
            </w:pPr>
          </w:p>
        </w:tc>
        <w:tc>
          <w:tcPr>
            <w:tcW w:w="4252" w:type="dxa"/>
            <w:gridSpan w:val="2"/>
          </w:tcPr>
          <w:p w14:paraId="09001B2D" w14:textId="77777777" w:rsidR="00C12D2A" w:rsidRPr="00FD2576" w:rsidRDefault="00C12D2A" w:rsidP="00815353">
            <w:pPr>
              <w:widowControl w:val="0"/>
              <w:spacing w:line="288" w:lineRule="auto"/>
              <w:jc w:val="both"/>
              <w:rPr>
                <w:rFonts w:ascii="Times New Roman" w:hAnsi="Times New Roman"/>
                <w:i/>
                <w:szCs w:val="24"/>
              </w:rPr>
            </w:pPr>
            <w:r w:rsidRPr="00FD2576">
              <w:rPr>
                <w:rFonts w:ascii="Times New Roman" w:hAnsi="Times New Roman"/>
                <w:i/>
                <w:szCs w:val="24"/>
              </w:rPr>
              <w:t>Hoặc có thể bầu đều cho cả 2 ứng viên:</w:t>
            </w:r>
          </w:p>
        </w:tc>
      </w:tr>
      <w:tr w:rsidR="00C12D2A" w:rsidRPr="00FD2576" w14:paraId="4BB50FC9" w14:textId="77777777" w:rsidTr="006508D7">
        <w:tc>
          <w:tcPr>
            <w:tcW w:w="2250" w:type="dxa"/>
            <w:shd w:val="clear" w:color="auto" w:fill="auto"/>
          </w:tcPr>
          <w:p w14:paraId="1E3D4DDF" w14:textId="77777777" w:rsidR="00C12D2A" w:rsidRPr="00FD2576" w:rsidRDefault="00C12D2A" w:rsidP="00815353">
            <w:pPr>
              <w:widowControl w:val="0"/>
              <w:spacing w:line="288" w:lineRule="auto"/>
              <w:jc w:val="both"/>
              <w:rPr>
                <w:rFonts w:ascii="Times New Roman" w:hAnsi="Times New Roman"/>
                <w:szCs w:val="24"/>
              </w:rPr>
            </w:pPr>
            <w:r w:rsidRPr="00FD2576">
              <w:rPr>
                <w:rFonts w:ascii="Times New Roman" w:hAnsi="Times New Roman"/>
                <w:szCs w:val="24"/>
              </w:rPr>
              <w:t>Cho ông A:</w:t>
            </w:r>
          </w:p>
        </w:tc>
        <w:tc>
          <w:tcPr>
            <w:tcW w:w="1710" w:type="dxa"/>
            <w:shd w:val="clear" w:color="auto" w:fill="auto"/>
          </w:tcPr>
          <w:p w14:paraId="30E11577" w14:textId="44D91E28" w:rsidR="00C12D2A" w:rsidRPr="00FD2576" w:rsidRDefault="00F03E2D" w:rsidP="00815353">
            <w:pPr>
              <w:widowControl w:val="0"/>
              <w:spacing w:line="288" w:lineRule="auto"/>
              <w:jc w:val="both"/>
              <w:rPr>
                <w:rFonts w:ascii="Times New Roman" w:hAnsi="Times New Roman"/>
                <w:szCs w:val="24"/>
              </w:rPr>
            </w:pPr>
            <w:r w:rsidRPr="00FD2576">
              <w:rPr>
                <w:rFonts w:ascii="Times New Roman" w:hAnsi="Times New Roman"/>
                <w:szCs w:val="24"/>
              </w:rPr>
              <w:t>4</w:t>
            </w:r>
            <w:r w:rsidR="00C12D2A" w:rsidRPr="00FD2576">
              <w:rPr>
                <w:rFonts w:ascii="Times New Roman" w:hAnsi="Times New Roman"/>
                <w:szCs w:val="24"/>
              </w:rPr>
              <w:t>.000 quyền</w:t>
            </w:r>
          </w:p>
        </w:tc>
        <w:tc>
          <w:tcPr>
            <w:tcW w:w="662" w:type="dxa"/>
          </w:tcPr>
          <w:p w14:paraId="46014B93" w14:textId="77777777" w:rsidR="00C12D2A" w:rsidRPr="00FD2576" w:rsidRDefault="00C12D2A" w:rsidP="00815353">
            <w:pPr>
              <w:widowControl w:val="0"/>
              <w:spacing w:line="288" w:lineRule="auto"/>
              <w:jc w:val="both"/>
              <w:rPr>
                <w:rFonts w:ascii="Times New Roman" w:hAnsi="Times New Roman"/>
                <w:szCs w:val="24"/>
              </w:rPr>
            </w:pPr>
          </w:p>
        </w:tc>
        <w:tc>
          <w:tcPr>
            <w:tcW w:w="2250" w:type="dxa"/>
          </w:tcPr>
          <w:p w14:paraId="3ABD1BF9" w14:textId="77777777" w:rsidR="00C12D2A" w:rsidRPr="00FD2576" w:rsidRDefault="00C12D2A" w:rsidP="00815353">
            <w:pPr>
              <w:widowControl w:val="0"/>
              <w:spacing w:line="288" w:lineRule="auto"/>
              <w:jc w:val="both"/>
              <w:rPr>
                <w:rFonts w:ascii="Times New Roman" w:hAnsi="Times New Roman"/>
                <w:szCs w:val="24"/>
              </w:rPr>
            </w:pPr>
            <w:r w:rsidRPr="00FD2576">
              <w:rPr>
                <w:rFonts w:ascii="Times New Roman" w:hAnsi="Times New Roman"/>
                <w:szCs w:val="24"/>
              </w:rPr>
              <w:t>Cho ông A:</w:t>
            </w:r>
          </w:p>
        </w:tc>
        <w:tc>
          <w:tcPr>
            <w:tcW w:w="2002" w:type="dxa"/>
          </w:tcPr>
          <w:p w14:paraId="03E6E392" w14:textId="6AB32788" w:rsidR="00C12D2A" w:rsidRPr="00FD2576" w:rsidRDefault="00F03E2D" w:rsidP="00815353">
            <w:pPr>
              <w:widowControl w:val="0"/>
              <w:spacing w:line="288" w:lineRule="auto"/>
              <w:jc w:val="both"/>
              <w:rPr>
                <w:rFonts w:ascii="Times New Roman" w:hAnsi="Times New Roman"/>
                <w:szCs w:val="24"/>
              </w:rPr>
            </w:pPr>
            <w:r w:rsidRPr="00FD2576">
              <w:rPr>
                <w:rFonts w:ascii="Times New Roman" w:hAnsi="Times New Roman"/>
                <w:szCs w:val="24"/>
              </w:rPr>
              <w:t>2</w:t>
            </w:r>
            <w:r w:rsidR="00C12D2A" w:rsidRPr="00FD2576">
              <w:rPr>
                <w:rFonts w:ascii="Times New Roman" w:hAnsi="Times New Roman"/>
                <w:szCs w:val="24"/>
              </w:rPr>
              <w:t>.000 quyền</w:t>
            </w:r>
          </w:p>
        </w:tc>
      </w:tr>
      <w:tr w:rsidR="00C12D2A" w:rsidRPr="00FD2576" w14:paraId="43A7D159" w14:textId="77777777" w:rsidTr="006508D7">
        <w:tc>
          <w:tcPr>
            <w:tcW w:w="2250" w:type="dxa"/>
            <w:tcBorders>
              <w:bottom w:val="single" w:sz="4" w:space="0" w:color="auto"/>
            </w:tcBorders>
            <w:shd w:val="clear" w:color="auto" w:fill="auto"/>
          </w:tcPr>
          <w:p w14:paraId="7C2B7140" w14:textId="77777777" w:rsidR="00C12D2A" w:rsidRPr="00FD2576" w:rsidRDefault="00C12D2A" w:rsidP="00815353">
            <w:pPr>
              <w:widowControl w:val="0"/>
              <w:spacing w:line="288" w:lineRule="auto"/>
              <w:jc w:val="both"/>
              <w:rPr>
                <w:rFonts w:ascii="Times New Roman" w:hAnsi="Times New Roman"/>
                <w:szCs w:val="24"/>
              </w:rPr>
            </w:pPr>
            <w:r w:rsidRPr="00FD2576">
              <w:rPr>
                <w:rFonts w:ascii="Times New Roman" w:hAnsi="Times New Roman"/>
                <w:szCs w:val="24"/>
              </w:rPr>
              <w:t>Cho ông B:</w:t>
            </w:r>
          </w:p>
        </w:tc>
        <w:tc>
          <w:tcPr>
            <w:tcW w:w="1710" w:type="dxa"/>
            <w:tcBorders>
              <w:bottom w:val="single" w:sz="4" w:space="0" w:color="auto"/>
            </w:tcBorders>
            <w:shd w:val="clear" w:color="auto" w:fill="auto"/>
          </w:tcPr>
          <w:p w14:paraId="29A49F49" w14:textId="77777777" w:rsidR="00C12D2A" w:rsidRPr="00FD2576" w:rsidRDefault="00C12D2A" w:rsidP="00815353">
            <w:pPr>
              <w:widowControl w:val="0"/>
              <w:spacing w:line="288" w:lineRule="auto"/>
              <w:jc w:val="both"/>
              <w:rPr>
                <w:rFonts w:ascii="Times New Roman" w:hAnsi="Times New Roman"/>
                <w:szCs w:val="24"/>
              </w:rPr>
            </w:pPr>
            <w:r w:rsidRPr="00FD2576">
              <w:rPr>
                <w:rFonts w:ascii="Times New Roman" w:hAnsi="Times New Roman"/>
                <w:szCs w:val="24"/>
              </w:rPr>
              <w:t>0 quyền</w:t>
            </w:r>
          </w:p>
        </w:tc>
        <w:tc>
          <w:tcPr>
            <w:tcW w:w="662" w:type="dxa"/>
          </w:tcPr>
          <w:p w14:paraId="2B7F70E3" w14:textId="77777777" w:rsidR="00C12D2A" w:rsidRPr="00FD2576" w:rsidRDefault="00C12D2A" w:rsidP="00815353">
            <w:pPr>
              <w:widowControl w:val="0"/>
              <w:spacing w:line="288" w:lineRule="auto"/>
              <w:jc w:val="both"/>
              <w:rPr>
                <w:rFonts w:ascii="Times New Roman" w:hAnsi="Times New Roman"/>
                <w:szCs w:val="24"/>
              </w:rPr>
            </w:pPr>
          </w:p>
        </w:tc>
        <w:tc>
          <w:tcPr>
            <w:tcW w:w="2250" w:type="dxa"/>
            <w:tcBorders>
              <w:bottom w:val="single" w:sz="4" w:space="0" w:color="auto"/>
            </w:tcBorders>
          </w:tcPr>
          <w:p w14:paraId="531A853D" w14:textId="77777777" w:rsidR="00C12D2A" w:rsidRPr="00FD2576" w:rsidRDefault="00C12D2A" w:rsidP="00815353">
            <w:pPr>
              <w:widowControl w:val="0"/>
              <w:spacing w:line="288" w:lineRule="auto"/>
              <w:jc w:val="both"/>
              <w:rPr>
                <w:rFonts w:ascii="Times New Roman" w:hAnsi="Times New Roman"/>
                <w:szCs w:val="24"/>
              </w:rPr>
            </w:pPr>
            <w:r w:rsidRPr="00FD2576">
              <w:rPr>
                <w:rFonts w:ascii="Times New Roman" w:hAnsi="Times New Roman"/>
                <w:szCs w:val="24"/>
              </w:rPr>
              <w:t>Cho ông B:</w:t>
            </w:r>
          </w:p>
        </w:tc>
        <w:tc>
          <w:tcPr>
            <w:tcW w:w="2002" w:type="dxa"/>
            <w:tcBorders>
              <w:bottom w:val="single" w:sz="4" w:space="0" w:color="auto"/>
            </w:tcBorders>
          </w:tcPr>
          <w:p w14:paraId="3B7647A8" w14:textId="08DAEB00" w:rsidR="00C12D2A" w:rsidRPr="00FD2576" w:rsidRDefault="00F03E2D" w:rsidP="00815353">
            <w:pPr>
              <w:widowControl w:val="0"/>
              <w:spacing w:line="288" w:lineRule="auto"/>
              <w:jc w:val="both"/>
              <w:rPr>
                <w:rFonts w:ascii="Times New Roman" w:hAnsi="Times New Roman"/>
                <w:szCs w:val="24"/>
              </w:rPr>
            </w:pPr>
            <w:r w:rsidRPr="00FD2576">
              <w:rPr>
                <w:rFonts w:ascii="Times New Roman" w:hAnsi="Times New Roman"/>
                <w:szCs w:val="24"/>
              </w:rPr>
              <w:t>2</w:t>
            </w:r>
            <w:r w:rsidR="00C12D2A" w:rsidRPr="00FD2576">
              <w:rPr>
                <w:rFonts w:ascii="Times New Roman" w:hAnsi="Times New Roman"/>
                <w:szCs w:val="24"/>
              </w:rPr>
              <w:t>.000 quyền</w:t>
            </w:r>
          </w:p>
        </w:tc>
      </w:tr>
      <w:tr w:rsidR="00C12D2A" w:rsidRPr="00FD2576" w14:paraId="010575F2" w14:textId="77777777" w:rsidTr="00BD6E27">
        <w:trPr>
          <w:trHeight w:val="540"/>
        </w:trPr>
        <w:tc>
          <w:tcPr>
            <w:tcW w:w="2250" w:type="dxa"/>
            <w:tcBorders>
              <w:top w:val="single" w:sz="4" w:space="0" w:color="auto"/>
            </w:tcBorders>
            <w:shd w:val="clear" w:color="auto" w:fill="auto"/>
          </w:tcPr>
          <w:p w14:paraId="18170A97" w14:textId="77777777" w:rsidR="00C12D2A" w:rsidRPr="00FD2576" w:rsidRDefault="00C12D2A" w:rsidP="00815353">
            <w:pPr>
              <w:widowControl w:val="0"/>
              <w:spacing w:line="288" w:lineRule="auto"/>
              <w:jc w:val="both"/>
              <w:rPr>
                <w:rFonts w:ascii="Times New Roman" w:hAnsi="Times New Roman"/>
                <w:szCs w:val="24"/>
              </w:rPr>
            </w:pPr>
            <w:r w:rsidRPr="00FD2576">
              <w:rPr>
                <w:rFonts w:ascii="Times New Roman" w:hAnsi="Times New Roman"/>
                <w:szCs w:val="24"/>
              </w:rPr>
              <w:t>Tổng là:</w:t>
            </w:r>
          </w:p>
        </w:tc>
        <w:tc>
          <w:tcPr>
            <w:tcW w:w="1710" w:type="dxa"/>
            <w:tcBorders>
              <w:top w:val="single" w:sz="4" w:space="0" w:color="auto"/>
            </w:tcBorders>
            <w:shd w:val="clear" w:color="auto" w:fill="auto"/>
          </w:tcPr>
          <w:p w14:paraId="46FE12BB" w14:textId="778580FC" w:rsidR="00C12D2A" w:rsidRPr="00FD2576" w:rsidRDefault="00F03E2D" w:rsidP="00815353">
            <w:pPr>
              <w:widowControl w:val="0"/>
              <w:spacing w:line="288" w:lineRule="auto"/>
              <w:jc w:val="both"/>
              <w:rPr>
                <w:rFonts w:ascii="Times New Roman" w:hAnsi="Times New Roman"/>
                <w:szCs w:val="24"/>
              </w:rPr>
            </w:pPr>
            <w:r w:rsidRPr="00FD2576">
              <w:rPr>
                <w:rFonts w:ascii="Times New Roman" w:hAnsi="Times New Roman"/>
                <w:szCs w:val="24"/>
              </w:rPr>
              <w:t>4</w:t>
            </w:r>
            <w:r w:rsidR="00C12D2A" w:rsidRPr="00FD2576">
              <w:rPr>
                <w:rFonts w:ascii="Times New Roman" w:hAnsi="Times New Roman"/>
                <w:szCs w:val="24"/>
              </w:rPr>
              <w:t>.000 quyền</w:t>
            </w:r>
          </w:p>
        </w:tc>
        <w:tc>
          <w:tcPr>
            <w:tcW w:w="662" w:type="dxa"/>
          </w:tcPr>
          <w:p w14:paraId="1C215B8A" w14:textId="77777777" w:rsidR="00C12D2A" w:rsidRPr="00FD2576" w:rsidRDefault="00C12D2A" w:rsidP="00815353">
            <w:pPr>
              <w:widowControl w:val="0"/>
              <w:spacing w:line="288" w:lineRule="auto"/>
              <w:jc w:val="both"/>
              <w:rPr>
                <w:rFonts w:ascii="Times New Roman" w:hAnsi="Times New Roman"/>
                <w:szCs w:val="24"/>
              </w:rPr>
            </w:pPr>
          </w:p>
        </w:tc>
        <w:tc>
          <w:tcPr>
            <w:tcW w:w="2250" w:type="dxa"/>
            <w:tcBorders>
              <w:top w:val="single" w:sz="4" w:space="0" w:color="auto"/>
            </w:tcBorders>
          </w:tcPr>
          <w:p w14:paraId="46C17B2C" w14:textId="77777777" w:rsidR="00C12D2A" w:rsidRPr="00FD2576" w:rsidRDefault="00C12D2A" w:rsidP="00815353">
            <w:pPr>
              <w:widowControl w:val="0"/>
              <w:spacing w:line="288" w:lineRule="auto"/>
              <w:jc w:val="both"/>
              <w:rPr>
                <w:rFonts w:ascii="Times New Roman" w:hAnsi="Times New Roman"/>
                <w:szCs w:val="24"/>
              </w:rPr>
            </w:pPr>
            <w:r w:rsidRPr="00FD2576">
              <w:rPr>
                <w:rFonts w:ascii="Times New Roman" w:hAnsi="Times New Roman"/>
                <w:szCs w:val="24"/>
              </w:rPr>
              <w:t>Tổng là:</w:t>
            </w:r>
          </w:p>
        </w:tc>
        <w:tc>
          <w:tcPr>
            <w:tcW w:w="2002" w:type="dxa"/>
            <w:tcBorders>
              <w:top w:val="single" w:sz="4" w:space="0" w:color="auto"/>
            </w:tcBorders>
          </w:tcPr>
          <w:p w14:paraId="079F301D" w14:textId="77777777" w:rsidR="00C12D2A" w:rsidRPr="00FD2576" w:rsidRDefault="00C12D2A" w:rsidP="00815353">
            <w:pPr>
              <w:widowControl w:val="0"/>
              <w:spacing w:line="288" w:lineRule="auto"/>
              <w:jc w:val="both"/>
              <w:rPr>
                <w:rFonts w:ascii="Times New Roman" w:hAnsi="Times New Roman"/>
                <w:szCs w:val="24"/>
              </w:rPr>
            </w:pPr>
            <w:r w:rsidRPr="00FD2576">
              <w:rPr>
                <w:rFonts w:ascii="Times New Roman" w:hAnsi="Times New Roman"/>
                <w:szCs w:val="24"/>
              </w:rPr>
              <w:t>8.000 quyền</w:t>
            </w:r>
          </w:p>
        </w:tc>
      </w:tr>
    </w:tbl>
    <w:p w14:paraId="12BB96ED" w14:textId="30099151" w:rsidR="00C12D2A" w:rsidRPr="00FD2576" w:rsidRDefault="00C12D2A" w:rsidP="00E60FCE">
      <w:pPr>
        <w:pStyle w:val="BodyTextIndent"/>
        <w:widowControl w:val="0"/>
        <w:spacing w:before="240" w:after="120" w:line="288" w:lineRule="auto"/>
        <w:ind w:left="360" w:firstLine="0"/>
        <w:rPr>
          <w:rFonts w:ascii="Times New Roman" w:hAnsi="Times New Roman"/>
          <w:b/>
          <w:sz w:val="24"/>
          <w:szCs w:val="24"/>
          <w:lang w:val="vi-VN"/>
        </w:rPr>
      </w:pPr>
      <w:r w:rsidRPr="00FD2576">
        <w:rPr>
          <w:rFonts w:ascii="Times New Roman" w:hAnsi="Times New Roman"/>
          <w:b/>
          <w:sz w:val="24"/>
          <w:szCs w:val="24"/>
          <w:lang w:val="vi-VN"/>
        </w:rPr>
        <w:t xml:space="preserve">2.3. Tiêu chuẩn ứng viên </w:t>
      </w:r>
      <w:r w:rsidR="00D76BA4" w:rsidRPr="00FD2576">
        <w:rPr>
          <w:rFonts w:ascii="Times New Roman" w:hAnsi="Times New Roman"/>
          <w:b/>
          <w:sz w:val="24"/>
          <w:szCs w:val="24"/>
        </w:rPr>
        <w:t>Thành viên</w:t>
      </w:r>
      <w:r w:rsidRPr="00FD2576">
        <w:rPr>
          <w:rFonts w:ascii="Times New Roman" w:hAnsi="Times New Roman"/>
          <w:b/>
          <w:sz w:val="24"/>
          <w:szCs w:val="24"/>
          <w:lang w:val="vi-VN"/>
        </w:rPr>
        <w:t xml:space="preserve"> </w:t>
      </w:r>
      <w:r w:rsidR="00295C37" w:rsidRPr="00FD2576">
        <w:rPr>
          <w:rFonts w:ascii="Times New Roman" w:hAnsi="Times New Roman"/>
          <w:b/>
          <w:sz w:val="24"/>
          <w:szCs w:val="24"/>
        </w:rPr>
        <w:t>BKS</w:t>
      </w:r>
      <w:r w:rsidRPr="00FD2576">
        <w:rPr>
          <w:rFonts w:ascii="Times New Roman" w:hAnsi="Times New Roman"/>
          <w:b/>
          <w:sz w:val="24"/>
          <w:szCs w:val="24"/>
          <w:lang w:val="vi-VN"/>
        </w:rPr>
        <w:t xml:space="preserve">: </w:t>
      </w:r>
    </w:p>
    <w:p w14:paraId="650C9123" w14:textId="5B2CDC5B" w:rsidR="00295C37" w:rsidRPr="00FD2576" w:rsidRDefault="00C12D2A" w:rsidP="009F57A1">
      <w:pPr>
        <w:pStyle w:val="BodyTextIndent3"/>
        <w:widowControl w:val="0"/>
        <w:tabs>
          <w:tab w:val="clear" w:pos="1800"/>
        </w:tabs>
        <w:spacing w:after="120" w:line="288" w:lineRule="auto"/>
        <w:ind w:left="0"/>
        <w:jc w:val="both"/>
        <w:rPr>
          <w:rFonts w:ascii="Times New Roman" w:hAnsi="Times New Roman"/>
          <w:bCs/>
          <w:sz w:val="24"/>
          <w:szCs w:val="24"/>
        </w:rPr>
      </w:pPr>
      <w:r w:rsidRPr="00FD2576">
        <w:rPr>
          <w:rFonts w:ascii="Times New Roman" w:hAnsi="Times New Roman"/>
          <w:bCs/>
          <w:sz w:val="24"/>
          <w:szCs w:val="24"/>
        </w:rPr>
        <w:t xml:space="preserve">Ứng cử viên thành viên </w:t>
      </w:r>
      <w:r w:rsidR="009F57A1" w:rsidRPr="00FD2576">
        <w:rPr>
          <w:rFonts w:ascii="Times New Roman" w:hAnsi="Times New Roman"/>
          <w:sz w:val="24"/>
          <w:szCs w:val="24"/>
        </w:rPr>
        <w:t>Ban Kiểm soát</w:t>
      </w:r>
      <w:r w:rsidRPr="00FD2576">
        <w:rPr>
          <w:rFonts w:ascii="Times New Roman" w:hAnsi="Times New Roman"/>
          <w:bCs/>
          <w:sz w:val="24"/>
          <w:szCs w:val="24"/>
        </w:rPr>
        <w:t xml:space="preserve"> phải có đầy đủ các tiêu chuẩn và điều kiện sau đây:</w:t>
      </w:r>
      <w:r w:rsidR="009F57A1" w:rsidRPr="00FD2576">
        <w:rPr>
          <w:rFonts w:ascii="Times New Roman" w:hAnsi="Times New Roman"/>
          <w:bCs/>
          <w:sz w:val="24"/>
          <w:szCs w:val="24"/>
        </w:rPr>
        <w:t xml:space="preserve"> </w:t>
      </w:r>
      <w:r w:rsidR="00295C37" w:rsidRPr="00FD2576">
        <w:rPr>
          <w:rFonts w:ascii="Times New Roman" w:hAnsi="Times New Roman"/>
          <w:sz w:val="24"/>
          <w:szCs w:val="24"/>
        </w:rPr>
        <w:t>Kiểm soát viên phải thỏa mãn các tiêu chuẩn làm Kiểm soát viên theo quy</w:t>
      </w:r>
      <w:r w:rsidR="009F57A1" w:rsidRPr="00FD2576">
        <w:rPr>
          <w:rFonts w:ascii="Times New Roman" w:hAnsi="Times New Roman"/>
          <w:sz w:val="24"/>
          <w:szCs w:val="24"/>
        </w:rPr>
        <w:t xml:space="preserve"> </w:t>
      </w:r>
      <w:r w:rsidR="00295C37" w:rsidRPr="00FD2576">
        <w:rPr>
          <w:rFonts w:ascii="Times New Roman" w:hAnsi="Times New Roman"/>
          <w:sz w:val="24"/>
          <w:szCs w:val="24"/>
        </w:rPr>
        <w:t>định tại Điều 1</w:t>
      </w:r>
      <w:r w:rsidR="00890DC5" w:rsidRPr="00FD2576">
        <w:rPr>
          <w:rFonts w:ascii="Times New Roman" w:hAnsi="Times New Roman"/>
          <w:sz w:val="24"/>
          <w:szCs w:val="24"/>
        </w:rPr>
        <w:t>69</w:t>
      </w:r>
      <w:r w:rsidR="00295C37" w:rsidRPr="00FD2576">
        <w:rPr>
          <w:rFonts w:ascii="Times New Roman" w:hAnsi="Times New Roman"/>
          <w:sz w:val="24"/>
          <w:szCs w:val="24"/>
        </w:rPr>
        <w:t xml:space="preserve"> Luật </w:t>
      </w:r>
      <w:r w:rsidR="00872BE0">
        <w:rPr>
          <w:rFonts w:ascii="Times New Roman" w:hAnsi="Times New Roman"/>
          <w:sz w:val="24"/>
          <w:szCs w:val="24"/>
        </w:rPr>
        <w:t>D</w:t>
      </w:r>
      <w:r w:rsidR="00295C37" w:rsidRPr="00FD2576">
        <w:rPr>
          <w:rFonts w:ascii="Times New Roman" w:hAnsi="Times New Roman"/>
          <w:sz w:val="24"/>
          <w:szCs w:val="24"/>
        </w:rPr>
        <w:t>oanh nghiệp 20</w:t>
      </w:r>
      <w:r w:rsidR="00890DC5" w:rsidRPr="00FD2576">
        <w:rPr>
          <w:rFonts w:ascii="Times New Roman" w:hAnsi="Times New Roman"/>
          <w:sz w:val="24"/>
          <w:szCs w:val="24"/>
        </w:rPr>
        <w:t>20</w:t>
      </w:r>
      <w:r w:rsidR="00295C37" w:rsidRPr="00FD2576">
        <w:rPr>
          <w:rFonts w:ascii="Times New Roman" w:hAnsi="Times New Roman"/>
          <w:sz w:val="24"/>
          <w:szCs w:val="24"/>
        </w:rPr>
        <w:t xml:space="preserve"> và theo Quy chế này, cụ thể nh</w:t>
      </w:r>
      <w:r w:rsidR="00295C37" w:rsidRPr="00FD2576">
        <w:rPr>
          <w:rFonts w:ascii="Times New Roman" w:hAnsi="Times New Roman" w:hint="eastAsia"/>
          <w:sz w:val="24"/>
          <w:szCs w:val="24"/>
        </w:rPr>
        <w:t>ư</w:t>
      </w:r>
      <w:r w:rsidR="00295C37" w:rsidRPr="00FD2576">
        <w:rPr>
          <w:rFonts w:ascii="Times New Roman" w:hAnsi="Times New Roman"/>
          <w:sz w:val="24"/>
          <w:szCs w:val="24"/>
        </w:rPr>
        <w:t xml:space="preserve"> sau:</w:t>
      </w:r>
    </w:p>
    <w:p w14:paraId="6F7FCF9D" w14:textId="41415068" w:rsidR="00295C37" w:rsidRPr="00FD2576" w:rsidRDefault="00295C37" w:rsidP="00295C37">
      <w:pPr>
        <w:pStyle w:val="BodyTextIndent"/>
        <w:widowControl w:val="0"/>
        <w:numPr>
          <w:ilvl w:val="0"/>
          <w:numId w:val="4"/>
        </w:numPr>
        <w:spacing w:after="120" w:line="288" w:lineRule="auto"/>
        <w:ind w:left="360"/>
        <w:rPr>
          <w:rFonts w:ascii="Times New Roman" w:hAnsi="Times New Roman"/>
          <w:sz w:val="24"/>
          <w:szCs w:val="24"/>
        </w:rPr>
      </w:pPr>
      <w:r w:rsidRPr="00FD2576">
        <w:rPr>
          <w:rFonts w:ascii="Times New Roman" w:hAnsi="Times New Roman"/>
          <w:sz w:val="24"/>
          <w:szCs w:val="24"/>
        </w:rPr>
        <w:t>Có năng lực hành vi dân sự đầy đủ và không thuộc đối t</w:t>
      </w:r>
      <w:r w:rsidRPr="00FD2576">
        <w:rPr>
          <w:rFonts w:ascii="Times New Roman" w:hAnsi="Times New Roman" w:hint="eastAsia"/>
          <w:sz w:val="24"/>
          <w:szCs w:val="24"/>
        </w:rPr>
        <w:t>ư</w:t>
      </w:r>
      <w:r w:rsidRPr="00FD2576">
        <w:rPr>
          <w:rFonts w:ascii="Times New Roman" w:hAnsi="Times New Roman"/>
          <w:sz w:val="24"/>
          <w:szCs w:val="24"/>
        </w:rPr>
        <w:t>ợng bị cấm thành lập và quản lý doanh nghiệp theo quy định của Luật Doanh nghiệp;</w:t>
      </w:r>
    </w:p>
    <w:p w14:paraId="0F436216" w14:textId="6AEE411C" w:rsidR="00295C37" w:rsidRPr="00FD2576" w:rsidRDefault="00295C37" w:rsidP="00295C37">
      <w:pPr>
        <w:pStyle w:val="BodyTextIndent"/>
        <w:widowControl w:val="0"/>
        <w:numPr>
          <w:ilvl w:val="0"/>
          <w:numId w:val="4"/>
        </w:numPr>
        <w:spacing w:after="120" w:line="288" w:lineRule="auto"/>
        <w:ind w:left="360"/>
        <w:rPr>
          <w:rFonts w:ascii="Times New Roman" w:hAnsi="Times New Roman"/>
          <w:sz w:val="24"/>
          <w:szCs w:val="24"/>
        </w:rPr>
      </w:pPr>
      <w:r w:rsidRPr="00FD2576">
        <w:rPr>
          <w:rFonts w:ascii="Times New Roman" w:hAnsi="Times New Roman"/>
          <w:sz w:val="24"/>
          <w:szCs w:val="24"/>
        </w:rPr>
        <w:t>Không phải là vợ hoặc chồng, cha đẻ, cha nuôi, mẹ đẻ, mẹ nuôi, con đẻ, con nuôi, anh ruột, chị ruột, em ruột của thành viên Hội đồng quản trị, Tổng giám đốc và ng</w:t>
      </w:r>
      <w:r w:rsidRPr="00FD2576">
        <w:rPr>
          <w:rFonts w:ascii="Times New Roman" w:hAnsi="Times New Roman" w:hint="eastAsia"/>
          <w:sz w:val="24"/>
          <w:szCs w:val="24"/>
        </w:rPr>
        <w:t>ư</w:t>
      </w:r>
      <w:r w:rsidR="0068292D" w:rsidRPr="00FD2576">
        <w:rPr>
          <w:rFonts w:ascii="Times New Roman" w:hAnsi="Times New Roman"/>
          <w:sz w:val="24"/>
          <w:szCs w:val="24"/>
        </w:rPr>
        <w:t>ời quản lý khác của</w:t>
      </w:r>
      <w:r w:rsidRPr="00FD2576">
        <w:rPr>
          <w:rFonts w:ascii="Times New Roman" w:hAnsi="Times New Roman"/>
          <w:sz w:val="24"/>
          <w:szCs w:val="24"/>
        </w:rPr>
        <w:t xml:space="preserve"> công ty;</w:t>
      </w:r>
    </w:p>
    <w:p w14:paraId="5144CA94" w14:textId="52E76DA1" w:rsidR="00890DC5" w:rsidRPr="00FD2576" w:rsidRDefault="00890DC5" w:rsidP="00295C37">
      <w:pPr>
        <w:pStyle w:val="BodyTextIndent"/>
        <w:widowControl w:val="0"/>
        <w:numPr>
          <w:ilvl w:val="0"/>
          <w:numId w:val="4"/>
        </w:numPr>
        <w:spacing w:after="120" w:line="288" w:lineRule="auto"/>
        <w:ind w:left="360"/>
        <w:rPr>
          <w:rFonts w:ascii="Times New Roman" w:hAnsi="Times New Roman"/>
          <w:sz w:val="24"/>
          <w:szCs w:val="24"/>
        </w:rPr>
      </w:pPr>
      <w:r w:rsidRPr="00FD2576">
        <w:rPr>
          <w:rFonts w:ascii="Times New Roman" w:hAnsi="Times New Roman"/>
          <w:sz w:val="24"/>
          <w:szCs w:val="24"/>
        </w:rPr>
        <w:t>Đ</w:t>
      </w:r>
      <w:r w:rsidRPr="00FD2576">
        <w:rPr>
          <w:rFonts w:ascii="Times New Roman" w:hAnsi="Times New Roman" w:hint="eastAsia"/>
          <w:sz w:val="24"/>
          <w:szCs w:val="24"/>
        </w:rPr>
        <w:t>ư</w:t>
      </w:r>
      <w:r w:rsidRPr="00FD2576">
        <w:rPr>
          <w:rFonts w:ascii="Times New Roman" w:hAnsi="Times New Roman"/>
          <w:sz w:val="24"/>
          <w:szCs w:val="24"/>
        </w:rPr>
        <w:t xml:space="preserve">ợc đào tạo một trong các chuyên ngành về kinh tế, tài chính, kế toán, kiểm toán, luật, quản trị kinh doanh hoặc chuyên ngành phù hợp với hoạt động kinh doanh của </w:t>
      </w:r>
      <w:r w:rsidR="002D71D7" w:rsidRPr="00FD2576">
        <w:rPr>
          <w:rFonts w:ascii="Times New Roman" w:hAnsi="Times New Roman"/>
          <w:sz w:val="24"/>
          <w:szCs w:val="24"/>
        </w:rPr>
        <w:t>công ty</w:t>
      </w:r>
      <w:r w:rsidRPr="00FD2576">
        <w:rPr>
          <w:rFonts w:ascii="Times New Roman" w:hAnsi="Times New Roman"/>
          <w:sz w:val="24"/>
          <w:szCs w:val="24"/>
        </w:rPr>
        <w:t>;</w:t>
      </w:r>
    </w:p>
    <w:p w14:paraId="2716A323" w14:textId="3FCF9E49" w:rsidR="00295C37" w:rsidRPr="00FD2576" w:rsidRDefault="00295C37" w:rsidP="00295C37">
      <w:pPr>
        <w:pStyle w:val="BodyTextIndent"/>
        <w:widowControl w:val="0"/>
        <w:numPr>
          <w:ilvl w:val="0"/>
          <w:numId w:val="4"/>
        </w:numPr>
        <w:spacing w:after="120" w:line="288" w:lineRule="auto"/>
        <w:ind w:left="360"/>
        <w:rPr>
          <w:rFonts w:ascii="Times New Roman" w:hAnsi="Times New Roman"/>
          <w:sz w:val="24"/>
          <w:szCs w:val="24"/>
        </w:rPr>
      </w:pPr>
      <w:r w:rsidRPr="00FD2576">
        <w:rPr>
          <w:rFonts w:ascii="Times New Roman" w:hAnsi="Times New Roman"/>
          <w:sz w:val="24"/>
          <w:szCs w:val="24"/>
        </w:rPr>
        <w:lastRenderedPageBreak/>
        <w:t>Không đ</w:t>
      </w:r>
      <w:r w:rsidRPr="00FD2576">
        <w:rPr>
          <w:rFonts w:ascii="Times New Roman" w:hAnsi="Times New Roman" w:hint="eastAsia"/>
          <w:sz w:val="24"/>
          <w:szCs w:val="24"/>
        </w:rPr>
        <w:t>ư</w:t>
      </w:r>
      <w:r w:rsidR="0068292D" w:rsidRPr="00FD2576">
        <w:rPr>
          <w:rFonts w:ascii="Times New Roman" w:hAnsi="Times New Roman"/>
          <w:sz w:val="24"/>
          <w:szCs w:val="24"/>
        </w:rPr>
        <w:t>ợc giữ các chức vụ quản lý</w:t>
      </w:r>
      <w:r w:rsidR="00C97049" w:rsidRPr="00FD2576">
        <w:rPr>
          <w:rFonts w:ascii="Times New Roman" w:hAnsi="Times New Roman"/>
          <w:sz w:val="24"/>
          <w:szCs w:val="24"/>
        </w:rPr>
        <w:t xml:space="preserve"> công ty;</w:t>
      </w:r>
    </w:p>
    <w:p w14:paraId="2A7D3196" w14:textId="6E374961" w:rsidR="00295C37" w:rsidRPr="00FD2576" w:rsidRDefault="00295C37" w:rsidP="00295C37">
      <w:pPr>
        <w:pStyle w:val="BodyTextIndent"/>
        <w:widowControl w:val="0"/>
        <w:numPr>
          <w:ilvl w:val="0"/>
          <w:numId w:val="4"/>
        </w:numPr>
        <w:spacing w:after="120" w:line="288" w:lineRule="auto"/>
        <w:ind w:left="360"/>
        <w:rPr>
          <w:rFonts w:ascii="Times New Roman" w:hAnsi="Times New Roman"/>
          <w:sz w:val="24"/>
          <w:szCs w:val="24"/>
        </w:rPr>
      </w:pPr>
      <w:r w:rsidRPr="00FD2576">
        <w:rPr>
          <w:rFonts w:ascii="Times New Roman" w:hAnsi="Times New Roman"/>
          <w:sz w:val="24"/>
          <w:szCs w:val="24"/>
        </w:rPr>
        <w:t>Không nhất thiết phải là cổ đông hoặc ng</w:t>
      </w:r>
      <w:r w:rsidRPr="00FD2576">
        <w:rPr>
          <w:rFonts w:ascii="Times New Roman" w:hAnsi="Times New Roman" w:hint="eastAsia"/>
          <w:sz w:val="24"/>
          <w:szCs w:val="24"/>
        </w:rPr>
        <w:t>ư</w:t>
      </w:r>
      <w:r w:rsidR="0068292D" w:rsidRPr="00FD2576">
        <w:rPr>
          <w:rFonts w:ascii="Times New Roman" w:hAnsi="Times New Roman"/>
          <w:sz w:val="24"/>
          <w:szCs w:val="24"/>
        </w:rPr>
        <w:t>ời lao động của</w:t>
      </w:r>
      <w:r w:rsidRPr="00FD2576">
        <w:rPr>
          <w:rFonts w:ascii="Times New Roman" w:hAnsi="Times New Roman"/>
          <w:sz w:val="24"/>
          <w:szCs w:val="24"/>
        </w:rPr>
        <w:t xml:space="preserve"> công ty;</w:t>
      </w:r>
    </w:p>
    <w:p w14:paraId="1FE3FFFE" w14:textId="54170735" w:rsidR="00295C37" w:rsidRPr="00FD2576" w:rsidRDefault="00295C37" w:rsidP="00295C37">
      <w:pPr>
        <w:pStyle w:val="BodyTextIndent"/>
        <w:widowControl w:val="0"/>
        <w:numPr>
          <w:ilvl w:val="0"/>
          <w:numId w:val="4"/>
        </w:numPr>
        <w:spacing w:after="120" w:line="288" w:lineRule="auto"/>
        <w:ind w:left="360"/>
        <w:rPr>
          <w:rFonts w:ascii="Times New Roman" w:hAnsi="Times New Roman"/>
          <w:sz w:val="24"/>
          <w:szCs w:val="24"/>
        </w:rPr>
      </w:pPr>
      <w:r w:rsidRPr="00FD2576">
        <w:rPr>
          <w:rFonts w:ascii="Times New Roman" w:hAnsi="Times New Roman"/>
          <w:sz w:val="24"/>
          <w:szCs w:val="24"/>
        </w:rPr>
        <w:t>Không phải là ng</w:t>
      </w:r>
      <w:r w:rsidRPr="00FD2576">
        <w:rPr>
          <w:rFonts w:ascii="Times New Roman" w:hAnsi="Times New Roman" w:hint="eastAsia"/>
          <w:sz w:val="24"/>
          <w:szCs w:val="24"/>
        </w:rPr>
        <w:t>ư</w:t>
      </w:r>
      <w:r w:rsidRPr="00FD2576">
        <w:rPr>
          <w:rFonts w:ascii="Times New Roman" w:hAnsi="Times New Roman"/>
          <w:sz w:val="24"/>
          <w:szCs w:val="24"/>
        </w:rPr>
        <w:t xml:space="preserve">ời trong bộ </w:t>
      </w:r>
      <w:r w:rsidR="0068292D" w:rsidRPr="00FD2576">
        <w:rPr>
          <w:rFonts w:ascii="Times New Roman" w:hAnsi="Times New Roman"/>
          <w:sz w:val="24"/>
          <w:szCs w:val="24"/>
        </w:rPr>
        <w:t>phận kế toán, tài chính của</w:t>
      </w:r>
      <w:r w:rsidRPr="00FD2576">
        <w:rPr>
          <w:rFonts w:ascii="Times New Roman" w:hAnsi="Times New Roman"/>
          <w:sz w:val="24"/>
          <w:szCs w:val="24"/>
        </w:rPr>
        <w:t xml:space="preserve"> công ty</w:t>
      </w:r>
      <w:r w:rsidR="00357FD7" w:rsidRPr="00FD2576">
        <w:rPr>
          <w:rFonts w:ascii="Times New Roman" w:hAnsi="Times New Roman"/>
          <w:sz w:val="24"/>
          <w:szCs w:val="24"/>
        </w:rPr>
        <w:t>;</w:t>
      </w:r>
    </w:p>
    <w:p w14:paraId="127C4E4E" w14:textId="15EE8F0F" w:rsidR="00357FD7" w:rsidRPr="00FD2576" w:rsidRDefault="00357FD7" w:rsidP="00295C37">
      <w:pPr>
        <w:pStyle w:val="BodyTextIndent"/>
        <w:widowControl w:val="0"/>
        <w:numPr>
          <w:ilvl w:val="0"/>
          <w:numId w:val="4"/>
        </w:numPr>
        <w:spacing w:after="120" w:line="288" w:lineRule="auto"/>
        <w:ind w:left="360"/>
        <w:rPr>
          <w:rFonts w:ascii="Times New Roman" w:hAnsi="Times New Roman"/>
          <w:sz w:val="24"/>
          <w:szCs w:val="24"/>
        </w:rPr>
      </w:pPr>
      <w:r w:rsidRPr="00FD2576">
        <w:rPr>
          <w:rFonts w:ascii="Times New Roman" w:hAnsi="Times New Roman"/>
          <w:sz w:val="24"/>
          <w:szCs w:val="24"/>
        </w:rPr>
        <w:t>Không đ</w:t>
      </w:r>
      <w:r w:rsidRPr="00FD2576">
        <w:rPr>
          <w:rFonts w:ascii="Times New Roman" w:hAnsi="Times New Roman" w:hint="eastAsia"/>
          <w:sz w:val="24"/>
          <w:szCs w:val="24"/>
        </w:rPr>
        <w:t>ư</w:t>
      </w:r>
      <w:r w:rsidRPr="00FD2576">
        <w:rPr>
          <w:rFonts w:ascii="Times New Roman" w:hAnsi="Times New Roman"/>
          <w:sz w:val="24"/>
          <w:szCs w:val="24"/>
        </w:rPr>
        <w:t>ợc là thành viên hay nhân viên của tổ chức kiểm toán đ</w:t>
      </w:r>
      <w:r w:rsidRPr="00FD2576">
        <w:rPr>
          <w:rFonts w:ascii="Times New Roman" w:hAnsi="Times New Roman" w:hint="eastAsia"/>
          <w:sz w:val="24"/>
          <w:szCs w:val="24"/>
        </w:rPr>
        <w:t>ư</w:t>
      </w:r>
      <w:r w:rsidRPr="00FD2576">
        <w:rPr>
          <w:rFonts w:ascii="Times New Roman" w:hAnsi="Times New Roman"/>
          <w:sz w:val="24"/>
          <w:szCs w:val="24"/>
        </w:rPr>
        <w:t>ợc chấp thuận thực hiện kiểm toán các báo cáo tài chính của Công ty trong 03 năm liền tr</w:t>
      </w:r>
      <w:r w:rsidRPr="00FD2576">
        <w:rPr>
          <w:rFonts w:ascii="Times New Roman" w:hAnsi="Times New Roman" w:hint="eastAsia"/>
          <w:sz w:val="24"/>
          <w:szCs w:val="24"/>
        </w:rPr>
        <w:t>ư</w:t>
      </w:r>
      <w:r w:rsidRPr="00FD2576">
        <w:rPr>
          <w:rFonts w:ascii="Times New Roman" w:hAnsi="Times New Roman"/>
          <w:sz w:val="24"/>
          <w:szCs w:val="24"/>
        </w:rPr>
        <w:t>ớc đó</w:t>
      </w:r>
      <w:r w:rsidR="00784E6B" w:rsidRPr="00FD2576">
        <w:rPr>
          <w:rFonts w:ascii="Times New Roman" w:hAnsi="Times New Roman"/>
          <w:sz w:val="24"/>
          <w:szCs w:val="24"/>
        </w:rPr>
        <w:t>.</w:t>
      </w:r>
    </w:p>
    <w:p w14:paraId="1D4A701B" w14:textId="62AA26B9" w:rsidR="00192E0E" w:rsidRPr="00FD2576" w:rsidRDefault="00C12D2A" w:rsidP="00295C37">
      <w:pPr>
        <w:pStyle w:val="BodyTextIndent"/>
        <w:widowControl w:val="0"/>
        <w:spacing w:after="120" w:line="288" w:lineRule="auto"/>
        <w:ind w:firstLine="0"/>
        <w:rPr>
          <w:rFonts w:ascii="Times New Roman" w:hAnsi="Times New Roman"/>
          <w:b/>
          <w:bCs/>
          <w:sz w:val="24"/>
          <w:szCs w:val="24"/>
        </w:rPr>
      </w:pPr>
      <w:r w:rsidRPr="00FD2576">
        <w:rPr>
          <w:rFonts w:ascii="Times New Roman" w:hAnsi="Times New Roman"/>
          <w:b/>
          <w:bCs/>
          <w:sz w:val="24"/>
          <w:szCs w:val="24"/>
        </w:rPr>
        <w:t xml:space="preserve">III. HỒ SƠ THAM GIA ĐỀ CỬ, ỨNG CỬ THÀNH VIÊN </w:t>
      </w:r>
      <w:r w:rsidR="00192E0E" w:rsidRPr="00FD2576">
        <w:rPr>
          <w:rFonts w:ascii="Times New Roman" w:hAnsi="Times New Roman"/>
          <w:b/>
          <w:sz w:val="24"/>
          <w:szCs w:val="24"/>
        </w:rPr>
        <w:t>BAN KIỂM SOÁT</w:t>
      </w:r>
    </w:p>
    <w:p w14:paraId="0E08B61C" w14:textId="1B187D7A" w:rsidR="00C12D2A" w:rsidRPr="00FD2576" w:rsidRDefault="00C12D2A" w:rsidP="00C12D2A">
      <w:pPr>
        <w:pStyle w:val="ListParagraph"/>
        <w:spacing w:after="120" w:line="288" w:lineRule="auto"/>
        <w:ind w:left="0"/>
        <w:contextualSpacing w:val="0"/>
        <w:jc w:val="both"/>
        <w:rPr>
          <w:rFonts w:ascii="Times New Roman" w:hAnsi="Times New Roman"/>
          <w:b/>
          <w:sz w:val="24"/>
          <w:szCs w:val="24"/>
        </w:rPr>
      </w:pPr>
      <w:r w:rsidRPr="00FD2576">
        <w:rPr>
          <w:rFonts w:ascii="Times New Roman" w:hAnsi="Times New Roman"/>
          <w:b/>
          <w:sz w:val="24"/>
          <w:szCs w:val="24"/>
        </w:rPr>
        <w:t xml:space="preserve">3.1 Hồ sơ tham gia ứng cử, đề cử ứng cử viên để bầu thành viên </w:t>
      </w:r>
      <w:r w:rsidR="00E60FCE" w:rsidRPr="00FD2576">
        <w:rPr>
          <w:rFonts w:ascii="Times New Roman" w:hAnsi="Times New Roman"/>
          <w:b/>
          <w:sz w:val="24"/>
          <w:szCs w:val="24"/>
        </w:rPr>
        <w:t xml:space="preserve">HĐQT, thành viên </w:t>
      </w:r>
      <w:r w:rsidR="00192E0E" w:rsidRPr="00FD2576">
        <w:rPr>
          <w:rFonts w:ascii="Times New Roman" w:hAnsi="Times New Roman"/>
          <w:b/>
          <w:sz w:val="24"/>
          <w:szCs w:val="24"/>
        </w:rPr>
        <w:t>BKS</w:t>
      </w:r>
      <w:r w:rsidRPr="00FD2576">
        <w:rPr>
          <w:rFonts w:ascii="Times New Roman" w:hAnsi="Times New Roman"/>
          <w:b/>
          <w:sz w:val="24"/>
          <w:szCs w:val="24"/>
        </w:rPr>
        <w:t xml:space="preserve"> quy định bao gồm các tài liệu sau:</w:t>
      </w:r>
    </w:p>
    <w:p w14:paraId="7F3F0E22" w14:textId="77C39FCC" w:rsidR="00C12D2A" w:rsidRPr="00FD2576" w:rsidRDefault="00E04313" w:rsidP="00C12D2A">
      <w:pPr>
        <w:pStyle w:val="ListParagraph"/>
        <w:numPr>
          <w:ilvl w:val="0"/>
          <w:numId w:val="2"/>
        </w:numPr>
        <w:spacing w:after="120" w:line="288" w:lineRule="auto"/>
        <w:ind w:left="450" w:hanging="450"/>
        <w:contextualSpacing w:val="0"/>
        <w:jc w:val="both"/>
        <w:rPr>
          <w:rFonts w:ascii="Times New Roman" w:hAnsi="Times New Roman"/>
          <w:sz w:val="24"/>
          <w:szCs w:val="24"/>
        </w:rPr>
      </w:pPr>
      <w:r w:rsidRPr="00FD2576">
        <w:rPr>
          <w:rFonts w:ascii="Times New Roman" w:hAnsi="Times New Roman"/>
          <w:sz w:val="24"/>
          <w:szCs w:val="24"/>
        </w:rPr>
        <w:t>Văn bản</w:t>
      </w:r>
      <w:r w:rsidR="00C12D2A" w:rsidRPr="00FD2576">
        <w:rPr>
          <w:rFonts w:ascii="Times New Roman" w:hAnsi="Times New Roman"/>
          <w:sz w:val="24"/>
          <w:szCs w:val="24"/>
        </w:rPr>
        <w:t xml:space="preserve"> đề cử, ứng cử</w:t>
      </w:r>
      <w:r w:rsidR="00C12D2A" w:rsidRPr="00FD2576">
        <w:rPr>
          <w:rFonts w:ascii="Times New Roman" w:hAnsi="Times New Roman"/>
          <w:sz w:val="24"/>
          <w:szCs w:val="24"/>
          <w:lang w:val="vi-VN"/>
        </w:rPr>
        <w:t xml:space="preserve"> </w:t>
      </w:r>
      <w:r w:rsidR="00C12D2A" w:rsidRPr="00FD2576">
        <w:rPr>
          <w:rFonts w:ascii="Times New Roman" w:hAnsi="Times New Roman"/>
          <w:sz w:val="24"/>
          <w:szCs w:val="24"/>
        </w:rPr>
        <w:t>(theo mẫu);</w:t>
      </w:r>
    </w:p>
    <w:p w14:paraId="310E36DF" w14:textId="77777777" w:rsidR="00C12D2A" w:rsidRPr="00FD2576" w:rsidRDefault="00C12D2A" w:rsidP="00C12D2A">
      <w:pPr>
        <w:pStyle w:val="ListParagraph"/>
        <w:numPr>
          <w:ilvl w:val="0"/>
          <w:numId w:val="2"/>
        </w:numPr>
        <w:spacing w:after="120" w:line="288" w:lineRule="auto"/>
        <w:ind w:left="450" w:hanging="450"/>
        <w:contextualSpacing w:val="0"/>
        <w:jc w:val="both"/>
        <w:rPr>
          <w:rFonts w:ascii="Times New Roman" w:hAnsi="Times New Roman"/>
          <w:sz w:val="24"/>
          <w:szCs w:val="24"/>
        </w:rPr>
      </w:pPr>
      <w:r w:rsidRPr="00FD2576">
        <w:rPr>
          <w:rFonts w:ascii="Times New Roman" w:hAnsi="Times New Roman"/>
          <w:sz w:val="24"/>
          <w:szCs w:val="24"/>
        </w:rPr>
        <w:t>Sơ yếu lý lịch do ứng cử viên tự khai có dán ảnh (theo mẫu);</w:t>
      </w:r>
    </w:p>
    <w:p w14:paraId="095BE10E" w14:textId="5B71A41C" w:rsidR="00C12D2A" w:rsidRPr="00FD2576" w:rsidRDefault="00C12D2A" w:rsidP="00C12D2A">
      <w:pPr>
        <w:pStyle w:val="ListParagraph"/>
        <w:numPr>
          <w:ilvl w:val="0"/>
          <w:numId w:val="2"/>
        </w:numPr>
        <w:spacing w:after="120" w:line="288" w:lineRule="auto"/>
        <w:ind w:left="450" w:hanging="450"/>
        <w:contextualSpacing w:val="0"/>
        <w:jc w:val="both"/>
        <w:rPr>
          <w:rFonts w:ascii="Times New Roman" w:hAnsi="Times New Roman"/>
          <w:sz w:val="24"/>
          <w:szCs w:val="24"/>
        </w:rPr>
      </w:pPr>
      <w:r w:rsidRPr="00FD2576">
        <w:rPr>
          <w:rFonts w:ascii="Times New Roman" w:hAnsi="Times New Roman"/>
          <w:sz w:val="24"/>
          <w:szCs w:val="24"/>
        </w:rPr>
        <w:t>Bản sao hợp lệ</w:t>
      </w:r>
      <w:r w:rsidR="00E60FCE" w:rsidRPr="00FD2576">
        <w:rPr>
          <w:rFonts w:ascii="Times New Roman" w:hAnsi="Times New Roman"/>
          <w:sz w:val="24"/>
          <w:szCs w:val="24"/>
        </w:rPr>
        <w:t xml:space="preserve"> CM</w:t>
      </w:r>
      <w:r w:rsidRPr="00FD2576">
        <w:rPr>
          <w:rFonts w:ascii="Times New Roman" w:hAnsi="Times New Roman"/>
          <w:sz w:val="24"/>
          <w:szCs w:val="24"/>
        </w:rPr>
        <w:t>ND</w:t>
      </w:r>
      <w:r w:rsidR="00E60FCE" w:rsidRPr="00FD2576">
        <w:rPr>
          <w:rFonts w:ascii="Times New Roman" w:hAnsi="Times New Roman"/>
          <w:sz w:val="24"/>
          <w:szCs w:val="24"/>
        </w:rPr>
        <w:t>/CCCD</w:t>
      </w:r>
      <w:r w:rsidRPr="00FD2576">
        <w:rPr>
          <w:rFonts w:ascii="Times New Roman" w:hAnsi="Times New Roman"/>
          <w:sz w:val="24"/>
          <w:szCs w:val="24"/>
        </w:rPr>
        <w:t xml:space="preserve"> hoặc Hộ chiếu;</w:t>
      </w:r>
    </w:p>
    <w:p w14:paraId="34D04312" w14:textId="77777777" w:rsidR="00501305" w:rsidRPr="00FD2576" w:rsidRDefault="00501305" w:rsidP="00501305">
      <w:pPr>
        <w:pStyle w:val="ListParagraph"/>
        <w:numPr>
          <w:ilvl w:val="0"/>
          <w:numId w:val="2"/>
        </w:numPr>
        <w:spacing w:after="120" w:line="288" w:lineRule="auto"/>
        <w:ind w:left="426" w:hanging="426"/>
        <w:jc w:val="both"/>
        <w:rPr>
          <w:rFonts w:ascii="Times New Roman" w:hAnsi="Times New Roman"/>
          <w:sz w:val="24"/>
          <w:szCs w:val="24"/>
        </w:rPr>
      </w:pPr>
      <w:r w:rsidRPr="00FD2576">
        <w:rPr>
          <w:rFonts w:ascii="Times New Roman" w:hAnsi="Times New Roman"/>
          <w:sz w:val="24"/>
          <w:szCs w:val="24"/>
        </w:rPr>
        <w:t>Giấy ủy quyền đề cử hợp lệ (trong tr</w:t>
      </w:r>
      <w:r w:rsidRPr="00FD2576">
        <w:rPr>
          <w:rFonts w:ascii="Cambria" w:hAnsi="Cambria" w:cs="Cambria"/>
          <w:sz w:val="24"/>
          <w:szCs w:val="24"/>
        </w:rPr>
        <w:t>ư</w:t>
      </w:r>
      <w:r w:rsidRPr="00FD2576">
        <w:rPr>
          <w:rFonts w:ascii="Times New Roman" w:hAnsi="Times New Roman"/>
          <w:sz w:val="24"/>
          <w:szCs w:val="24"/>
        </w:rPr>
        <w:t>ờng hợp cổ đông ủy quyền cho ng</w:t>
      </w:r>
      <w:r w:rsidRPr="00FD2576">
        <w:rPr>
          <w:rFonts w:ascii="Cambria" w:hAnsi="Cambria" w:cs="Cambria"/>
          <w:sz w:val="24"/>
          <w:szCs w:val="24"/>
        </w:rPr>
        <w:t>ư</w:t>
      </w:r>
      <w:r w:rsidRPr="00FD2576">
        <w:rPr>
          <w:rFonts w:ascii="Times New Roman" w:hAnsi="Times New Roman"/>
          <w:sz w:val="24"/>
          <w:szCs w:val="24"/>
        </w:rPr>
        <w:t>ời khác đề cử);</w:t>
      </w:r>
    </w:p>
    <w:p w14:paraId="31B1AA47" w14:textId="79CBB391" w:rsidR="00501305" w:rsidRPr="00FD2576" w:rsidRDefault="00501305" w:rsidP="00501305">
      <w:pPr>
        <w:pStyle w:val="ListParagraph"/>
        <w:numPr>
          <w:ilvl w:val="0"/>
          <w:numId w:val="2"/>
        </w:numPr>
        <w:spacing w:after="120" w:line="288" w:lineRule="auto"/>
        <w:ind w:left="426" w:hanging="426"/>
        <w:contextualSpacing w:val="0"/>
        <w:jc w:val="both"/>
        <w:rPr>
          <w:rFonts w:ascii="Times New Roman" w:hAnsi="Times New Roman"/>
          <w:sz w:val="24"/>
          <w:szCs w:val="24"/>
        </w:rPr>
      </w:pPr>
      <w:r w:rsidRPr="00FD2576">
        <w:rPr>
          <w:rFonts w:ascii="Times New Roman" w:hAnsi="Times New Roman"/>
          <w:sz w:val="24"/>
          <w:szCs w:val="24"/>
        </w:rPr>
        <w:t>Giấy xác nhận số cổ phần mà cổ đông (nếu tự ứng cử) hoặc cổ đông, nhóm cổ đông (nếu đề cử) sở hữu cổ phiếu ALV liên tục trong 06 tháng gần nhất hoặc giấy tờ t</w:t>
      </w:r>
      <w:r w:rsidRPr="00FD2576">
        <w:rPr>
          <w:rFonts w:ascii="Cambria" w:hAnsi="Cambria" w:cs="Cambria"/>
          <w:sz w:val="24"/>
          <w:szCs w:val="24"/>
        </w:rPr>
        <w:t>ươ</w:t>
      </w:r>
      <w:r w:rsidRPr="00FD2576">
        <w:rPr>
          <w:rFonts w:ascii="Times New Roman" w:hAnsi="Times New Roman"/>
          <w:sz w:val="24"/>
          <w:szCs w:val="24"/>
        </w:rPr>
        <w:t>ng đ</w:t>
      </w:r>
      <w:r w:rsidRPr="00FD2576">
        <w:rPr>
          <w:rFonts w:ascii="Cambria" w:hAnsi="Cambria" w:cs="Cambria"/>
          <w:sz w:val="24"/>
          <w:szCs w:val="24"/>
        </w:rPr>
        <w:t>ươ</w:t>
      </w:r>
      <w:r w:rsidRPr="00FD2576">
        <w:rPr>
          <w:rFonts w:ascii="Times New Roman" w:hAnsi="Times New Roman"/>
          <w:sz w:val="24"/>
          <w:szCs w:val="24"/>
        </w:rPr>
        <w:t>ng của Công ty chứng khoán n</w:t>
      </w:r>
      <w:r w:rsidRPr="00FD2576">
        <w:rPr>
          <w:rFonts w:ascii="Cambria" w:hAnsi="Cambria" w:cs="Cambria"/>
          <w:sz w:val="24"/>
          <w:szCs w:val="24"/>
        </w:rPr>
        <w:t>ơ</w:t>
      </w:r>
      <w:r w:rsidRPr="00FD2576">
        <w:rPr>
          <w:rFonts w:ascii="Times New Roman" w:hAnsi="Times New Roman"/>
          <w:sz w:val="24"/>
          <w:szCs w:val="24"/>
        </w:rPr>
        <w:t>i cổ đông hoặc nhóm cổ đông đó mở tài khoản hoặc của</w:t>
      </w:r>
      <w:r w:rsidR="006476CE">
        <w:rPr>
          <w:rFonts w:ascii="Times New Roman" w:hAnsi="Times New Roman"/>
          <w:sz w:val="24"/>
          <w:szCs w:val="24"/>
        </w:rPr>
        <w:t xml:space="preserve"> Tổng </w:t>
      </w:r>
      <w:r w:rsidR="002B394B">
        <w:rPr>
          <w:rFonts w:ascii="Times New Roman" w:hAnsi="Times New Roman"/>
          <w:sz w:val="24"/>
          <w:szCs w:val="24"/>
        </w:rPr>
        <w:t>C</w:t>
      </w:r>
      <w:r w:rsidR="006476CE">
        <w:rPr>
          <w:rFonts w:ascii="Times New Roman" w:hAnsi="Times New Roman"/>
          <w:sz w:val="24"/>
          <w:szCs w:val="24"/>
        </w:rPr>
        <w:t>ông ty L</w:t>
      </w:r>
      <w:r w:rsidRPr="00FD2576">
        <w:rPr>
          <w:rFonts w:ascii="Cambria" w:hAnsi="Cambria" w:cs="Cambria"/>
          <w:sz w:val="24"/>
          <w:szCs w:val="24"/>
        </w:rPr>
        <w:t>ư</w:t>
      </w:r>
      <w:r w:rsidRPr="00FD2576">
        <w:rPr>
          <w:rFonts w:ascii="Times New Roman" w:hAnsi="Times New Roman"/>
          <w:sz w:val="24"/>
          <w:szCs w:val="24"/>
        </w:rPr>
        <w:t>u ký</w:t>
      </w:r>
      <w:r w:rsidR="002B394B">
        <w:rPr>
          <w:rFonts w:ascii="Times New Roman" w:hAnsi="Times New Roman"/>
          <w:sz w:val="24"/>
          <w:szCs w:val="24"/>
        </w:rPr>
        <w:t xml:space="preserve"> và Bù trừ</w:t>
      </w:r>
      <w:r w:rsidRPr="00FD2576">
        <w:rPr>
          <w:rFonts w:ascii="Times New Roman" w:hAnsi="Times New Roman"/>
          <w:sz w:val="24"/>
          <w:szCs w:val="24"/>
        </w:rPr>
        <w:t xml:space="preserve"> chứng khoán Việt Nam (tính đến ngày </w:t>
      </w:r>
      <w:r w:rsidR="003D25B7">
        <w:rPr>
          <w:rFonts w:ascii="Times New Roman" w:hAnsi="Times New Roman"/>
          <w:sz w:val="24"/>
          <w:szCs w:val="24"/>
        </w:rPr>
        <w:t>21/03/2025</w:t>
      </w:r>
      <w:r w:rsidRPr="00FD2576">
        <w:rPr>
          <w:rFonts w:ascii="Times New Roman" w:hAnsi="Times New Roman"/>
          <w:sz w:val="24"/>
          <w:szCs w:val="24"/>
        </w:rPr>
        <w:t xml:space="preserve"> – ngày chốt Danh sách cổ đông họp ĐHĐCĐ th</w:t>
      </w:r>
      <w:r w:rsidRPr="00FD2576">
        <w:rPr>
          <w:rFonts w:ascii="Cambria" w:hAnsi="Cambria" w:cs="Cambria"/>
          <w:sz w:val="24"/>
          <w:szCs w:val="24"/>
        </w:rPr>
        <w:t>ư</w:t>
      </w:r>
      <w:r w:rsidRPr="00FD2576">
        <w:rPr>
          <w:rFonts w:ascii="Times New Roman" w:hAnsi="Times New Roman"/>
          <w:sz w:val="24"/>
          <w:szCs w:val="24"/>
        </w:rPr>
        <w:t>ờng niên năm 202</w:t>
      </w:r>
      <w:r w:rsidR="00723F98">
        <w:rPr>
          <w:rFonts w:ascii="Times New Roman" w:hAnsi="Times New Roman"/>
          <w:sz w:val="24"/>
          <w:szCs w:val="24"/>
        </w:rPr>
        <w:t>5</w:t>
      </w:r>
      <w:r w:rsidRPr="00FD2576">
        <w:rPr>
          <w:rFonts w:ascii="Times New Roman" w:hAnsi="Times New Roman"/>
          <w:sz w:val="24"/>
          <w:szCs w:val="24"/>
        </w:rPr>
        <w:t xml:space="preserve"> của công ty);</w:t>
      </w:r>
    </w:p>
    <w:p w14:paraId="24D599F9" w14:textId="77777777" w:rsidR="00C12D2A" w:rsidRPr="00FD2576" w:rsidRDefault="00C12D2A" w:rsidP="00C12D2A">
      <w:pPr>
        <w:pStyle w:val="ListParagraph"/>
        <w:numPr>
          <w:ilvl w:val="0"/>
          <w:numId w:val="2"/>
        </w:numPr>
        <w:spacing w:after="120" w:line="288" w:lineRule="auto"/>
        <w:ind w:left="450" w:hanging="450"/>
        <w:contextualSpacing w:val="0"/>
        <w:jc w:val="both"/>
        <w:rPr>
          <w:rFonts w:ascii="Times New Roman" w:hAnsi="Times New Roman"/>
          <w:sz w:val="24"/>
          <w:szCs w:val="24"/>
        </w:rPr>
      </w:pPr>
      <w:r w:rsidRPr="00FD2576">
        <w:rPr>
          <w:rFonts w:ascii="Times New Roman" w:hAnsi="Times New Roman"/>
          <w:sz w:val="24"/>
          <w:szCs w:val="24"/>
        </w:rPr>
        <w:t>Bản sao hợp lệ các bằng cấp, văn bằng chứng chỉ chứng nhận trình độ văn hoá, trình độ chuyên môn;</w:t>
      </w:r>
    </w:p>
    <w:p w14:paraId="3180AEAA" w14:textId="51F49AAD" w:rsidR="00C12D2A" w:rsidRPr="00FD2576" w:rsidRDefault="00C12D2A" w:rsidP="00C12D2A">
      <w:pPr>
        <w:pStyle w:val="ListParagraph"/>
        <w:spacing w:after="120" w:line="288" w:lineRule="auto"/>
        <w:ind w:left="0"/>
        <w:contextualSpacing w:val="0"/>
        <w:jc w:val="both"/>
        <w:rPr>
          <w:rFonts w:ascii="Times New Roman" w:hAnsi="Times New Roman"/>
          <w:b/>
          <w:sz w:val="24"/>
          <w:szCs w:val="24"/>
        </w:rPr>
      </w:pPr>
      <w:r w:rsidRPr="00FD2576">
        <w:rPr>
          <w:rFonts w:ascii="Times New Roman" w:hAnsi="Times New Roman"/>
          <w:b/>
          <w:sz w:val="24"/>
          <w:szCs w:val="24"/>
        </w:rPr>
        <w:t xml:space="preserve">3.2 Hồ sơ đề cử, ứng cử (bản gốc) phải được gửi tới </w:t>
      </w:r>
      <w:r w:rsidR="006F5C9E" w:rsidRPr="00FD2576">
        <w:rPr>
          <w:rFonts w:ascii="Times New Roman" w:hAnsi="Times New Roman"/>
          <w:b/>
          <w:sz w:val="24"/>
          <w:szCs w:val="24"/>
        </w:rPr>
        <w:t>Công ty Cổ phần Xây dựng</w:t>
      </w:r>
      <w:r w:rsidR="00C943E5" w:rsidRPr="00FD2576">
        <w:rPr>
          <w:rFonts w:ascii="Times New Roman" w:hAnsi="Times New Roman"/>
          <w:b/>
          <w:sz w:val="24"/>
          <w:szCs w:val="24"/>
        </w:rPr>
        <w:t xml:space="preserve"> </w:t>
      </w:r>
      <w:r w:rsidR="006F5C9E" w:rsidRPr="00FD2576">
        <w:rPr>
          <w:rFonts w:ascii="Times New Roman" w:hAnsi="Times New Roman"/>
          <w:b/>
          <w:sz w:val="24"/>
          <w:szCs w:val="24"/>
        </w:rPr>
        <w:t>ALVICO</w:t>
      </w:r>
      <w:r w:rsidRPr="00FD2576">
        <w:rPr>
          <w:rFonts w:ascii="Times New Roman" w:hAnsi="Times New Roman"/>
          <w:b/>
          <w:sz w:val="24"/>
          <w:szCs w:val="24"/>
        </w:rPr>
        <w:t xml:space="preserve"> trước </w:t>
      </w:r>
      <w:r w:rsidRPr="00FD2576">
        <w:rPr>
          <w:rFonts w:ascii="Times New Roman" w:hAnsi="Times New Roman"/>
          <w:b/>
          <w:sz w:val="24"/>
          <w:szCs w:val="24"/>
          <w:lang w:val="vi-VN"/>
        </w:rPr>
        <w:t>17</w:t>
      </w:r>
      <w:r w:rsidRPr="00FD2576">
        <w:rPr>
          <w:rFonts w:ascii="Times New Roman" w:hAnsi="Times New Roman"/>
          <w:b/>
          <w:sz w:val="24"/>
          <w:szCs w:val="24"/>
        </w:rPr>
        <w:t>h</w:t>
      </w:r>
      <w:r w:rsidRPr="00FD2576">
        <w:rPr>
          <w:rFonts w:ascii="Times New Roman" w:hAnsi="Times New Roman"/>
          <w:b/>
          <w:sz w:val="24"/>
          <w:szCs w:val="24"/>
          <w:lang w:val="vi-VN"/>
        </w:rPr>
        <w:t xml:space="preserve">00 </w:t>
      </w:r>
      <w:r w:rsidRPr="00FD2576">
        <w:rPr>
          <w:rFonts w:ascii="Times New Roman" w:hAnsi="Times New Roman"/>
          <w:b/>
          <w:sz w:val="24"/>
          <w:szCs w:val="24"/>
        </w:rPr>
        <w:t xml:space="preserve">ngày </w:t>
      </w:r>
      <w:r w:rsidR="00A114A8">
        <w:rPr>
          <w:rFonts w:ascii="Times New Roman" w:hAnsi="Times New Roman"/>
          <w:b/>
          <w:sz w:val="24"/>
          <w:szCs w:val="24"/>
        </w:rPr>
        <w:t>2</w:t>
      </w:r>
      <w:r w:rsidR="00723F98">
        <w:rPr>
          <w:rFonts w:ascii="Times New Roman" w:hAnsi="Times New Roman"/>
          <w:b/>
          <w:sz w:val="24"/>
          <w:szCs w:val="24"/>
        </w:rPr>
        <w:t>2/04/2025</w:t>
      </w:r>
      <w:r w:rsidRPr="00FD2576">
        <w:rPr>
          <w:rFonts w:ascii="Times New Roman" w:hAnsi="Times New Roman"/>
          <w:b/>
          <w:sz w:val="24"/>
          <w:szCs w:val="24"/>
        </w:rPr>
        <w:t xml:space="preserve"> theo địa chỉ sau:</w:t>
      </w:r>
    </w:p>
    <w:p w14:paraId="30B974FE" w14:textId="4B0FE658" w:rsidR="00C12D2A" w:rsidRPr="00FD2576" w:rsidRDefault="006F5C9E" w:rsidP="00C12D2A">
      <w:pPr>
        <w:pStyle w:val="ListParagraph"/>
        <w:numPr>
          <w:ilvl w:val="0"/>
          <w:numId w:val="3"/>
        </w:numPr>
        <w:spacing w:after="120" w:line="288" w:lineRule="auto"/>
        <w:ind w:left="360"/>
        <w:contextualSpacing w:val="0"/>
        <w:jc w:val="both"/>
        <w:rPr>
          <w:rFonts w:ascii="Times New Roman" w:hAnsi="Times New Roman"/>
          <w:sz w:val="24"/>
          <w:szCs w:val="24"/>
        </w:rPr>
      </w:pPr>
      <w:r w:rsidRPr="00FD2576">
        <w:rPr>
          <w:rFonts w:ascii="Times New Roman" w:hAnsi="Times New Roman"/>
          <w:sz w:val="24"/>
          <w:szCs w:val="24"/>
        </w:rPr>
        <w:t>Công ty Cổ phần Xây dựng</w:t>
      </w:r>
      <w:r w:rsidR="00C943E5" w:rsidRPr="00FD2576">
        <w:rPr>
          <w:rFonts w:ascii="Times New Roman" w:hAnsi="Times New Roman"/>
          <w:sz w:val="24"/>
          <w:szCs w:val="24"/>
        </w:rPr>
        <w:t xml:space="preserve"> </w:t>
      </w:r>
      <w:r w:rsidRPr="00FD2576">
        <w:rPr>
          <w:rFonts w:ascii="Times New Roman" w:hAnsi="Times New Roman"/>
          <w:sz w:val="24"/>
          <w:szCs w:val="24"/>
        </w:rPr>
        <w:t>ALVICO</w:t>
      </w:r>
      <w:r w:rsidR="00C12D2A" w:rsidRPr="00FD2576">
        <w:rPr>
          <w:rFonts w:ascii="Times New Roman" w:hAnsi="Times New Roman"/>
          <w:sz w:val="24"/>
          <w:szCs w:val="24"/>
          <w:lang w:val="vi-VN"/>
        </w:rPr>
        <w:t xml:space="preserve">. </w:t>
      </w:r>
    </w:p>
    <w:p w14:paraId="55CA07D1" w14:textId="06415FB9" w:rsidR="00C12D2A" w:rsidRPr="00FD2576" w:rsidRDefault="00C12D2A" w:rsidP="00C12D2A">
      <w:pPr>
        <w:pStyle w:val="ListParagraph"/>
        <w:numPr>
          <w:ilvl w:val="0"/>
          <w:numId w:val="3"/>
        </w:numPr>
        <w:spacing w:after="120" w:line="288" w:lineRule="auto"/>
        <w:ind w:left="360"/>
        <w:contextualSpacing w:val="0"/>
        <w:jc w:val="both"/>
        <w:rPr>
          <w:rFonts w:ascii="Times New Roman" w:hAnsi="Times New Roman"/>
          <w:sz w:val="24"/>
          <w:szCs w:val="24"/>
        </w:rPr>
      </w:pPr>
      <w:r w:rsidRPr="00FD2576">
        <w:rPr>
          <w:rFonts w:ascii="Times New Roman" w:hAnsi="Times New Roman"/>
          <w:sz w:val="24"/>
          <w:szCs w:val="24"/>
        </w:rPr>
        <w:t>Địa chỉ</w:t>
      </w:r>
      <w:r w:rsidRPr="00FD2576">
        <w:rPr>
          <w:rFonts w:ascii="Times New Roman" w:hAnsi="Times New Roman"/>
          <w:sz w:val="24"/>
          <w:szCs w:val="24"/>
          <w:lang w:val="vi-VN"/>
        </w:rPr>
        <w:t xml:space="preserve"> văn phòng: </w:t>
      </w:r>
      <w:r w:rsidR="0035754F" w:rsidRPr="00FD2576">
        <w:rPr>
          <w:rFonts w:ascii="Times New Roman" w:hAnsi="Times New Roman"/>
          <w:sz w:val="24"/>
          <w:szCs w:val="24"/>
        </w:rPr>
        <w:t>Tầ</w:t>
      </w:r>
      <w:r w:rsidR="006D61C0">
        <w:rPr>
          <w:rFonts w:ascii="Times New Roman" w:hAnsi="Times New Roman"/>
          <w:sz w:val="24"/>
          <w:szCs w:val="24"/>
        </w:rPr>
        <w:t>ng 6</w:t>
      </w:r>
      <w:r w:rsidR="0035754F" w:rsidRPr="00FD2576">
        <w:rPr>
          <w:rFonts w:ascii="Times New Roman" w:hAnsi="Times New Roman"/>
          <w:sz w:val="24"/>
          <w:szCs w:val="24"/>
        </w:rPr>
        <w:t>,</w:t>
      </w:r>
      <w:r w:rsidR="00EF2B4F" w:rsidRPr="00FD2576">
        <w:rPr>
          <w:rFonts w:ascii="Times New Roman" w:hAnsi="Times New Roman"/>
          <w:sz w:val="24"/>
          <w:szCs w:val="24"/>
        </w:rPr>
        <w:t xml:space="preserve">Số 77-79 đường Hoàng Quốc Việt, </w:t>
      </w:r>
      <w:r w:rsidR="00872BE0">
        <w:rPr>
          <w:rFonts w:ascii="Times New Roman" w:hAnsi="Times New Roman"/>
          <w:sz w:val="24"/>
          <w:szCs w:val="24"/>
        </w:rPr>
        <w:t>P</w:t>
      </w:r>
      <w:r w:rsidR="00EF2B4F" w:rsidRPr="00FD2576">
        <w:rPr>
          <w:rFonts w:ascii="Times New Roman" w:hAnsi="Times New Roman"/>
          <w:sz w:val="24"/>
          <w:szCs w:val="24"/>
        </w:rPr>
        <w:t xml:space="preserve">hường Nghĩa Đô, </w:t>
      </w:r>
      <w:r w:rsidR="00872BE0">
        <w:rPr>
          <w:rFonts w:ascii="Times New Roman" w:hAnsi="Times New Roman"/>
          <w:sz w:val="24"/>
          <w:szCs w:val="24"/>
        </w:rPr>
        <w:t>Q</w:t>
      </w:r>
      <w:r w:rsidR="00EF2B4F" w:rsidRPr="00FD2576">
        <w:rPr>
          <w:rFonts w:ascii="Times New Roman" w:hAnsi="Times New Roman"/>
          <w:sz w:val="24"/>
          <w:szCs w:val="24"/>
        </w:rPr>
        <w:t xml:space="preserve">uận Cầu Giấy, </w:t>
      </w:r>
      <w:r w:rsidR="00872BE0">
        <w:rPr>
          <w:rFonts w:ascii="Times New Roman" w:hAnsi="Times New Roman"/>
          <w:sz w:val="24"/>
          <w:szCs w:val="24"/>
        </w:rPr>
        <w:t>T</w:t>
      </w:r>
      <w:r w:rsidR="00EF2B4F" w:rsidRPr="00FD2576">
        <w:rPr>
          <w:rFonts w:ascii="Times New Roman" w:hAnsi="Times New Roman"/>
          <w:sz w:val="24"/>
          <w:szCs w:val="24"/>
        </w:rPr>
        <w:t>hành phố Hà Nội</w:t>
      </w:r>
      <w:r w:rsidR="007B1631" w:rsidRPr="00FD2576">
        <w:rPr>
          <w:rFonts w:ascii="Times New Roman" w:hAnsi="Times New Roman"/>
          <w:sz w:val="24"/>
          <w:szCs w:val="24"/>
        </w:rPr>
        <w:t xml:space="preserve"> – Điện thoại liên hệ: 0982 354 540</w:t>
      </w:r>
    </w:p>
    <w:p w14:paraId="16BC7151" w14:textId="3FBF0ECE" w:rsidR="003D5074" w:rsidRPr="00FD2576" w:rsidRDefault="00C12D2A" w:rsidP="00C12D2A">
      <w:pPr>
        <w:pStyle w:val="ListParagraph"/>
        <w:spacing w:after="120" w:line="288" w:lineRule="auto"/>
        <w:ind w:left="0"/>
        <w:contextualSpacing w:val="0"/>
        <w:jc w:val="both"/>
        <w:rPr>
          <w:rFonts w:ascii="Times New Roman" w:hAnsi="Times New Roman"/>
          <w:sz w:val="24"/>
          <w:szCs w:val="24"/>
          <w:lang w:val="vi-VN"/>
        </w:rPr>
      </w:pPr>
      <w:r w:rsidRPr="00FD2576">
        <w:rPr>
          <w:rFonts w:ascii="Times New Roman" w:hAnsi="Times New Roman"/>
          <w:sz w:val="24"/>
          <w:szCs w:val="24"/>
        </w:rPr>
        <w:t xml:space="preserve">Quý cổ đông vui lòng </w:t>
      </w:r>
      <w:r w:rsidRPr="00FD2576">
        <w:rPr>
          <w:rFonts w:ascii="Times New Roman" w:hAnsi="Times New Roman"/>
          <w:b/>
          <w:sz w:val="24"/>
          <w:szCs w:val="24"/>
        </w:rPr>
        <w:t xml:space="preserve">điện thoại </w:t>
      </w:r>
      <w:bookmarkStart w:id="0" w:name="_GoBack"/>
      <w:bookmarkEnd w:id="0"/>
      <w:r w:rsidRPr="00FD2576">
        <w:rPr>
          <w:rFonts w:ascii="Times New Roman" w:hAnsi="Times New Roman"/>
          <w:b/>
          <w:sz w:val="24"/>
          <w:szCs w:val="24"/>
        </w:rPr>
        <w:t>xác nhận đã gửi hồ sơ</w:t>
      </w:r>
      <w:r w:rsidRPr="00FD2576">
        <w:rPr>
          <w:rFonts w:ascii="Times New Roman" w:hAnsi="Times New Roman"/>
          <w:sz w:val="24"/>
          <w:szCs w:val="24"/>
        </w:rPr>
        <w:t xml:space="preserve"> cho </w:t>
      </w:r>
      <w:r w:rsidR="002A10BD" w:rsidRPr="00FD2576">
        <w:rPr>
          <w:rFonts w:ascii="Times New Roman" w:hAnsi="Times New Roman"/>
          <w:sz w:val="24"/>
          <w:szCs w:val="24"/>
        </w:rPr>
        <w:t>Bà</w:t>
      </w:r>
      <w:r w:rsidRPr="00FD2576">
        <w:rPr>
          <w:rFonts w:ascii="Times New Roman" w:hAnsi="Times New Roman"/>
          <w:sz w:val="24"/>
          <w:szCs w:val="24"/>
        </w:rPr>
        <w:t xml:space="preserve"> </w:t>
      </w:r>
      <w:r w:rsidR="00A15950">
        <w:rPr>
          <w:rFonts w:ascii="Times New Roman" w:hAnsi="Times New Roman"/>
          <w:sz w:val="24"/>
          <w:szCs w:val="24"/>
        </w:rPr>
        <w:t>Hà Thị Hồng Nhung</w:t>
      </w:r>
      <w:r w:rsidRPr="00FD2576">
        <w:rPr>
          <w:rFonts w:ascii="Times New Roman" w:hAnsi="Times New Roman"/>
          <w:sz w:val="24"/>
          <w:szCs w:val="24"/>
        </w:rPr>
        <w:t xml:space="preserve"> </w:t>
      </w:r>
    </w:p>
    <w:p w14:paraId="476D4BD4" w14:textId="4A1B5C9B" w:rsidR="00C12D2A" w:rsidRPr="00452A93" w:rsidRDefault="00C12D2A" w:rsidP="00C12D2A">
      <w:pPr>
        <w:pStyle w:val="ListParagraph"/>
        <w:spacing w:after="120" w:line="288" w:lineRule="auto"/>
        <w:ind w:left="0"/>
        <w:contextualSpacing w:val="0"/>
        <w:jc w:val="both"/>
        <w:rPr>
          <w:rFonts w:ascii="Times New Roman" w:hAnsi="Times New Roman"/>
          <w:sz w:val="26"/>
          <w:szCs w:val="26"/>
        </w:rPr>
      </w:pPr>
      <w:r w:rsidRPr="00FD2576">
        <w:rPr>
          <w:rFonts w:ascii="Times New Roman" w:hAnsi="Times New Roman"/>
          <w:sz w:val="24"/>
          <w:szCs w:val="24"/>
        </w:rPr>
        <w:t>Mọi trường hợp nộp hồ sơ muộn hoặc bị thất lạc, nếu Công ty không được thông báo xác nhận, thì các hồ sơ nộp muộn này không có giá trị</w:t>
      </w:r>
      <w:r>
        <w:rPr>
          <w:rFonts w:ascii="Times New Roman" w:hAnsi="Times New Roman"/>
          <w:sz w:val="26"/>
          <w:szCs w:val="26"/>
        </w:rPr>
        <w:t>.</w:t>
      </w:r>
    </w:p>
    <w:tbl>
      <w:tblPr>
        <w:tblW w:w="9072" w:type="dxa"/>
        <w:tblInd w:w="108" w:type="dxa"/>
        <w:tblLayout w:type="fixed"/>
        <w:tblLook w:val="01E0" w:firstRow="1" w:lastRow="1" w:firstColumn="1" w:lastColumn="1" w:noHBand="0" w:noVBand="0"/>
      </w:tblPr>
      <w:tblGrid>
        <w:gridCol w:w="4111"/>
        <w:gridCol w:w="4961"/>
      </w:tblGrid>
      <w:tr w:rsidR="00C12D2A" w:rsidRPr="0021050A" w14:paraId="294F85F8" w14:textId="77777777" w:rsidTr="00815353">
        <w:tc>
          <w:tcPr>
            <w:tcW w:w="4111" w:type="dxa"/>
          </w:tcPr>
          <w:p w14:paraId="4702D922" w14:textId="77777777" w:rsidR="00C12D2A" w:rsidRPr="0021050A" w:rsidRDefault="00C12D2A" w:rsidP="00815353">
            <w:pPr>
              <w:widowControl w:val="0"/>
              <w:tabs>
                <w:tab w:val="left" w:pos="6810"/>
              </w:tabs>
              <w:spacing w:before="60" w:line="312" w:lineRule="auto"/>
              <w:rPr>
                <w:rFonts w:ascii="Times New Roman" w:hAnsi="Times New Roman"/>
                <w:b/>
                <w:i/>
                <w:sz w:val="26"/>
                <w:szCs w:val="26"/>
              </w:rPr>
            </w:pPr>
            <w:r w:rsidRPr="0021050A">
              <w:rPr>
                <w:rFonts w:ascii="Times New Roman" w:hAnsi="Times New Roman"/>
                <w:sz w:val="26"/>
                <w:szCs w:val="26"/>
              </w:rPr>
              <w:t xml:space="preserve"> </w:t>
            </w:r>
            <w:r w:rsidRPr="0021050A">
              <w:rPr>
                <w:rFonts w:ascii="Times New Roman" w:hAnsi="Times New Roman"/>
                <w:sz w:val="26"/>
                <w:szCs w:val="26"/>
              </w:rPr>
              <w:tab/>
            </w:r>
          </w:p>
          <w:p w14:paraId="5350D461" w14:textId="77777777" w:rsidR="00C12D2A" w:rsidRPr="0021050A" w:rsidRDefault="00C12D2A" w:rsidP="00815353">
            <w:pPr>
              <w:widowControl w:val="0"/>
              <w:tabs>
                <w:tab w:val="left" w:pos="6810"/>
              </w:tabs>
              <w:spacing w:before="60" w:line="312" w:lineRule="auto"/>
              <w:rPr>
                <w:rFonts w:ascii="Times New Roman" w:hAnsi="Times New Roman"/>
                <w:b/>
                <w:sz w:val="26"/>
                <w:szCs w:val="26"/>
              </w:rPr>
            </w:pPr>
          </w:p>
        </w:tc>
        <w:tc>
          <w:tcPr>
            <w:tcW w:w="4961" w:type="dxa"/>
          </w:tcPr>
          <w:p w14:paraId="5EF05DB6" w14:textId="3AA484C9" w:rsidR="00C12D2A" w:rsidRPr="00452A93" w:rsidRDefault="00C12D2A" w:rsidP="00815353">
            <w:pPr>
              <w:jc w:val="center"/>
              <w:rPr>
                <w:rFonts w:ascii="Times New Roman" w:hAnsi="Times New Roman"/>
                <w:b/>
                <w:sz w:val="26"/>
                <w:szCs w:val="26"/>
              </w:rPr>
            </w:pPr>
            <w:r w:rsidRPr="00452A93">
              <w:rPr>
                <w:rFonts w:ascii="Times New Roman" w:hAnsi="Times New Roman"/>
                <w:b/>
                <w:sz w:val="26"/>
                <w:szCs w:val="26"/>
              </w:rPr>
              <w:t>TM</w:t>
            </w:r>
            <w:r w:rsidR="006F3DCC">
              <w:rPr>
                <w:rFonts w:ascii="Times New Roman" w:hAnsi="Times New Roman"/>
                <w:b/>
                <w:sz w:val="26"/>
                <w:szCs w:val="26"/>
              </w:rPr>
              <w:t>.</w:t>
            </w:r>
            <w:r w:rsidRPr="00452A93">
              <w:rPr>
                <w:rFonts w:ascii="Times New Roman" w:hAnsi="Times New Roman"/>
                <w:b/>
                <w:sz w:val="26"/>
                <w:szCs w:val="26"/>
              </w:rPr>
              <w:t xml:space="preserve"> </w:t>
            </w:r>
            <w:r>
              <w:rPr>
                <w:rFonts w:ascii="Times New Roman" w:hAnsi="Times New Roman"/>
                <w:b/>
                <w:sz w:val="26"/>
                <w:szCs w:val="26"/>
              </w:rPr>
              <w:t xml:space="preserve">HỘI ĐỒNG QUẢN TRỊ </w:t>
            </w:r>
          </w:p>
          <w:p w14:paraId="4647EC1A" w14:textId="7FB39D00" w:rsidR="00C12D2A" w:rsidRPr="00452A93" w:rsidRDefault="00C12D2A" w:rsidP="00815353">
            <w:pPr>
              <w:jc w:val="center"/>
              <w:rPr>
                <w:rFonts w:ascii="Times New Roman" w:hAnsi="Times New Roman"/>
                <w:b/>
                <w:sz w:val="26"/>
                <w:szCs w:val="26"/>
              </w:rPr>
            </w:pPr>
            <w:r w:rsidRPr="00452A93">
              <w:rPr>
                <w:rFonts w:ascii="Times New Roman" w:hAnsi="Times New Roman"/>
                <w:b/>
                <w:sz w:val="26"/>
                <w:szCs w:val="26"/>
              </w:rPr>
              <w:t>CHỦ TỊCH</w:t>
            </w:r>
          </w:p>
          <w:p w14:paraId="50398B3E" w14:textId="77777777" w:rsidR="00C12D2A" w:rsidRPr="00452A93" w:rsidRDefault="00C12D2A" w:rsidP="00815353">
            <w:pPr>
              <w:spacing w:before="60" w:line="312" w:lineRule="auto"/>
              <w:jc w:val="center"/>
              <w:rPr>
                <w:rFonts w:ascii="Times New Roman" w:hAnsi="Times New Roman"/>
                <w:b/>
                <w:sz w:val="26"/>
                <w:szCs w:val="26"/>
              </w:rPr>
            </w:pPr>
          </w:p>
          <w:p w14:paraId="4A9FB5A5" w14:textId="77777777" w:rsidR="00C12D2A" w:rsidRDefault="00C12D2A" w:rsidP="00815353">
            <w:pPr>
              <w:spacing w:before="60" w:line="312" w:lineRule="auto"/>
              <w:jc w:val="center"/>
              <w:rPr>
                <w:rFonts w:ascii="Times New Roman" w:hAnsi="Times New Roman"/>
                <w:b/>
                <w:sz w:val="26"/>
                <w:szCs w:val="26"/>
              </w:rPr>
            </w:pPr>
          </w:p>
          <w:p w14:paraId="6C0858E6" w14:textId="77777777" w:rsidR="00C12D2A" w:rsidRPr="00452A93" w:rsidRDefault="00C12D2A" w:rsidP="00847884">
            <w:pPr>
              <w:spacing w:before="60" w:line="480" w:lineRule="auto"/>
              <w:jc w:val="center"/>
              <w:rPr>
                <w:rFonts w:ascii="Times New Roman" w:hAnsi="Times New Roman"/>
                <w:b/>
                <w:sz w:val="26"/>
                <w:szCs w:val="26"/>
              </w:rPr>
            </w:pPr>
          </w:p>
          <w:p w14:paraId="17476738" w14:textId="62548E11" w:rsidR="00C12D2A" w:rsidRPr="00847884" w:rsidRDefault="00847884" w:rsidP="00815353">
            <w:pPr>
              <w:widowControl w:val="0"/>
              <w:tabs>
                <w:tab w:val="left" w:pos="6810"/>
              </w:tabs>
              <w:spacing w:line="288" w:lineRule="auto"/>
              <w:jc w:val="center"/>
              <w:rPr>
                <w:rFonts w:ascii="Times New Roman" w:hAnsi="Times New Roman"/>
                <w:b/>
                <w:sz w:val="26"/>
                <w:szCs w:val="26"/>
              </w:rPr>
            </w:pPr>
            <w:r w:rsidRPr="00847884">
              <w:rPr>
                <w:rFonts w:ascii="Times New Roman" w:hAnsi="Times New Roman"/>
                <w:b/>
                <w:sz w:val="26"/>
                <w:szCs w:val="26"/>
              </w:rPr>
              <w:t>Lâm Thu Huyền</w:t>
            </w:r>
          </w:p>
        </w:tc>
      </w:tr>
    </w:tbl>
    <w:p w14:paraId="6AD33E87" w14:textId="77777777" w:rsidR="00C12D2A" w:rsidRPr="0021050A" w:rsidRDefault="00C12D2A" w:rsidP="00C12D2A">
      <w:pPr>
        <w:widowControl w:val="0"/>
        <w:tabs>
          <w:tab w:val="center" w:pos="7110"/>
          <w:tab w:val="center" w:pos="7200"/>
        </w:tabs>
        <w:spacing w:before="60" w:line="312" w:lineRule="auto"/>
        <w:jc w:val="both"/>
        <w:rPr>
          <w:sz w:val="26"/>
          <w:szCs w:val="26"/>
          <w:lang w:val="da-DK"/>
        </w:rPr>
      </w:pPr>
    </w:p>
    <w:p w14:paraId="7707CA96" w14:textId="77777777" w:rsidR="0047719E" w:rsidRDefault="0047719E"/>
    <w:sectPr w:rsidR="0047719E" w:rsidSect="00826FC3">
      <w:footerReference w:type="default" r:id="rId8"/>
      <w:pgSz w:w="11907" w:h="16840" w:code="9"/>
      <w:pgMar w:top="568" w:right="1138" w:bottom="864" w:left="1699" w:header="72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72158" w14:textId="77777777" w:rsidR="004946F9" w:rsidRDefault="004946F9">
      <w:r>
        <w:separator/>
      </w:r>
    </w:p>
  </w:endnote>
  <w:endnote w:type="continuationSeparator" w:id="0">
    <w:p w14:paraId="1EF86DCD" w14:textId="77777777" w:rsidR="004946F9" w:rsidRDefault="00494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NI-Times">
    <w:altName w:val="Calibri"/>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2AD2A" w14:textId="46AE61C3" w:rsidR="00D56EDC" w:rsidRPr="001F2545" w:rsidRDefault="002A10BD" w:rsidP="001F2545">
    <w:pPr>
      <w:pStyle w:val="Footer"/>
      <w:jc w:val="center"/>
      <w:rPr>
        <w:rFonts w:ascii="Times New Roman" w:hAnsi="Times New Roman"/>
      </w:rPr>
    </w:pPr>
    <w:r w:rsidRPr="001F2545">
      <w:rPr>
        <w:rFonts w:ascii="Times New Roman" w:hAnsi="Times New Roman"/>
      </w:rPr>
      <w:fldChar w:fldCharType="begin"/>
    </w:r>
    <w:r w:rsidRPr="001F2545">
      <w:rPr>
        <w:rFonts w:ascii="Times New Roman" w:hAnsi="Times New Roman"/>
      </w:rPr>
      <w:instrText xml:space="preserve"> PAGE   \* MERGEFORMAT </w:instrText>
    </w:r>
    <w:r w:rsidRPr="001F2545">
      <w:rPr>
        <w:rFonts w:ascii="Times New Roman" w:hAnsi="Times New Roman"/>
      </w:rPr>
      <w:fldChar w:fldCharType="separate"/>
    </w:r>
    <w:r w:rsidR="006D61C0">
      <w:rPr>
        <w:rFonts w:ascii="Times New Roman" w:hAnsi="Times New Roman"/>
        <w:noProof/>
      </w:rPr>
      <w:t>3</w:t>
    </w:r>
    <w:r w:rsidRPr="001F2545">
      <w:rPr>
        <w:rFonts w:ascii="Times New Roman" w:hAnsi="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93BDC" w14:textId="77777777" w:rsidR="004946F9" w:rsidRDefault="004946F9">
      <w:r>
        <w:separator/>
      </w:r>
    </w:p>
  </w:footnote>
  <w:footnote w:type="continuationSeparator" w:id="0">
    <w:p w14:paraId="783685A7" w14:textId="77777777" w:rsidR="004946F9" w:rsidRDefault="004946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813F6"/>
    <w:multiLevelType w:val="hybridMultilevel"/>
    <w:tmpl w:val="EC8C6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9084A"/>
    <w:multiLevelType w:val="hybridMultilevel"/>
    <w:tmpl w:val="75049390"/>
    <w:lvl w:ilvl="0" w:tplc="C8B8F3B8">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0F887D59"/>
    <w:multiLevelType w:val="hybridMultilevel"/>
    <w:tmpl w:val="091CB31C"/>
    <w:lvl w:ilvl="0" w:tplc="C8B8F3B8">
      <w:start w:val="1"/>
      <w:numFmt w:val="bullet"/>
      <w:lvlText w:val=""/>
      <w:lvlJc w:val="left"/>
      <w:pPr>
        <w:ind w:left="1571" w:hanging="360"/>
      </w:pPr>
      <w:rPr>
        <w:rFonts w:ascii="Symbol" w:hAnsi="Symbol" w:hint="default"/>
        <w:sz w:val="24"/>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 w15:restartNumberingAfterBreak="0">
    <w:nsid w:val="1C4E067F"/>
    <w:multiLevelType w:val="hybridMultilevel"/>
    <w:tmpl w:val="BAC4809E"/>
    <w:lvl w:ilvl="0" w:tplc="C8B8F3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650A7B"/>
    <w:multiLevelType w:val="hybridMultilevel"/>
    <w:tmpl w:val="93F0C850"/>
    <w:lvl w:ilvl="0" w:tplc="C8B8F3B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4F8747C"/>
    <w:multiLevelType w:val="hybridMultilevel"/>
    <w:tmpl w:val="B7885E28"/>
    <w:lvl w:ilvl="0" w:tplc="DD7EDA06">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6" w15:restartNumberingAfterBreak="0">
    <w:nsid w:val="3E034CE8"/>
    <w:multiLevelType w:val="hybridMultilevel"/>
    <w:tmpl w:val="21A8A06E"/>
    <w:lvl w:ilvl="0" w:tplc="8066679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E42910"/>
    <w:multiLevelType w:val="hybridMultilevel"/>
    <w:tmpl w:val="F998C106"/>
    <w:lvl w:ilvl="0" w:tplc="572458E0">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6D3C95"/>
    <w:multiLevelType w:val="hybridMultilevel"/>
    <w:tmpl w:val="B1B855B8"/>
    <w:lvl w:ilvl="0" w:tplc="C8B8F3B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0B5CF7"/>
    <w:multiLevelType w:val="hybridMultilevel"/>
    <w:tmpl w:val="7108CA36"/>
    <w:lvl w:ilvl="0" w:tplc="C8B8F3B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7"/>
  </w:num>
  <w:num w:numId="6">
    <w:abstractNumId w:val="6"/>
  </w:num>
  <w:num w:numId="7">
    <w:abstractNumId w:val="5"/>
  </w:num>
  <w:num w:numId="8">
    <w:abstractNumId w:val="0"/>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2D2A"/>
    <w:rsid w:val="000165BB"/>
    <w:rsid w:val="000225AF"/>
    <w:rsid w:val="00030E07"/>
    <w:rsid w:val="0005256E"/>
    <w:rsid w:val="000A4FEA"/>
    <w:rsid w:val="000B1F01"/>
    <w:rsid w:val="000C4F0A"/>
    <w:rsid w:val="000D5D48"/>
    <w:rsid w:val="000D6E27"/>
    <w:rsid w:val="000D7D1D"/>
    <w:rsid w:val="000E11CF"/>
    <w:rsid w:val="000F0044"/>
    <w:rsid w:val="000F7DE5"/>
    <w:rsid w:val="0010636A"/>
    <w:rsid w:val="00113FE7"/>
    <w:rsid w:val="00135F26"/>
    <w:rsid w:val="00150D57"/>
    <w:rsid w:val="0016716D"/>
    <w:rsid w:val="00175CFA"/>
    <w:rsid w:val="00192E0E"/>
    <w:rsid w:val="00192F59"/>
    <w:rsid w:val="001A14D1"/>
    <w:rsid w:val="001A263E"/>
    <w:rsid w:val="001C4179"/>
    <w:rsid w:val="001E5981"/>
    <w:rsid w:val="001F1B1C"/>
    <w:rsid w:val="00201F96"/>
    <w:rsid w:val="00221B44"/>
    <w:rsid w:val="00224A88"/>
    <w:rsid w:val="002400C6"/>
    <w:rsid w:val="00250FF6"/>
    <w:rsid w:val="00276538"/>
    <w:rsid w:val="00277A4F"/>
    <w:rsid w:val="0028056D"/>
    <w:rsid w:val="002835B0"/>
    <w:rsid w:val="00295C37"/>
    <w:rsid w:val="0029630E"/>
    <w:rsid w:val="002A10BD"/>
    <w:rsid w:val="002A2FB8"/>
    <w:rsid w:val="002B394B"/>
    <w:rsid w:val="002D4015"/>
    <w:rsid w:val="002D71D7"/>
    <w:rsid w:val="003030A0"/>
    <w:rsid w:val="0031270E"/>
    <w:rsid w:val="00324B63"/>
    <w:rsid w:val="0032658A"/>
    <w:rsid w:val="00346143"/>
    <w:rsid w:val="00346D2A"/>
    <w:rsid w:val="00355569"/>
    <w:rsid w:val="0035754F"/>
    <w:rsid w:val="00357FD7"/>
    <w:rsid w:val="003A02D0"/>
    <w:rsid w:val="003A4518"/>
    <w:rsid w:val="003C405F"/>
    <w:rsid w:val="003D25B7"/>
    <w:rsid w:val="003D2B87"/>
    <w:rsid w:val="003D4F51"/>
    <w:rsid w:val="003D5074"/>
    <w:rsid w:val="00417278"/>
    <w:rsid w:val="00421CB4"/>
    <w:rsid w:val="00473093"/>
    <w:rsid w:val="0047719E"/>
    <w:rsid w:val="004806C4"/>
    <w:rsid w:val="00486429"/>
    <w:rsid w:val="00487DC7"/>
    <w:rsid w:val="004946F9"/>
    <w:rsid w:val="00494FD8"/>
    <w:rsid w:val="004A17EE"/>
    <w:rsid w:val="004C0EDF"/>
    <w:rsid w:val="004C1738"/>
    <w:rsid w:val="004D43AB"/>
    <w:rsid w:val="004D59CE"/>
    <w:rsid w:val="004E38C2"/>
    <w:rsid w:val="004E6457"/>
    <w:rsid w:val="00501305"/>
    <w:rsid w:val="005030EB"/>
    <w:rsid w:val="00516169"/>
    <w:rsid w:val="005379CC"/>
    <w:rsid w:val="00542B0C"/>
    <w:rsid w:val="005431F1"/>
    <w:rsid w:val="00571174"/>
    <w:rsid w:val="005A1444"/>
    <w:rsid w:val="005A5068"/>
    <w:rsid w:val="005B2D12"/>
    <w:rsid w:val="005C748D"/>
    <w:rsid w:val="005D2F10"/>
    <w:rsid w:val="005D4FCD"/>
    <w:rsid w:val="005E1FCD"/>
    <w:rsid w:val="00604E53"/>
    <w:rsid w:val="006055F4"/>
    <w:rsid w:val="00620C05"/>
    <w:rsid w:val="00626B84"/>
    <w:rsid w:val="006332FC"/>
    <w:rsid w:val="00642CDD"/>
    <w:rsid w:val="006476CE"/>
    <w:rsid w:val="006508D7"/>
    <w:rsid w:val="00672EB7"/>
    <w:rsid w:val="0068292D"/>
    <w:rsid w:val="006834A6"/>
    <w:rsid w:val="0069023B"/>
    <w:rsid w:val="006D61C0"/>
    <w:rsid w:val="006E156A"/>
    <w:rsid w:val="006E17F9"/>
    <w:rsid w:val="006E26F1"/>
    <w:rsid w:val="006E518B"/>
    <w:rsid w:val="006F2AE0"/>
    <w:rsid w:val="006F3DCC"/>
    <w:rsid w:val="006F5C9E"/>
    <w:rsid w:val="00701A5A"/>
    <w:rsid w:val="00710E90"/>
    <w:rsid w:val="007147FC"/>
    <w:rsid w:val="00723F98"/>
    <w:rsid w:val="00743997"/>
    <w:rsid w:val="00784E6B"/>
    <w:rsid w:val="007A17F7"/>
    <w:rsid w:val="007A3F58"/>
    <w:rsid w:val="007B1631"/>
    <w:rsid w:val="007C37E7"/>
    <w:rsid w:val="007D0355"/>
    <w:rsid w:val="007E42FB"/>
    <w:rsid w:val="007E5F5C"/>
    <w:rsid w:val="007F2A43"/>
    <w:rsid w:val="00806902"/>
    <w:rsid w:val="008256D8"/>
    <w:rsid w:val="00826FC3"/>
    <w:rsid w:val="00847884"/>
    <w:rsid w:val="00847E24"/>
    <w:rsid w:val="00872BE0"/>
    <w:rsid w:val="0087702B"/>
    <w:rsid w:val="00890DC5"/>
    <w:rsid w:val="00892E76"/>
    <w:rsid w:val="008B314F"/>
    <w:rsid w:val="008C192E"/>
    <w:rsid w:val="008D4DD4"/>
    <w:rsid w:val="00914B9B"/>
    <w:rsid w:val="00931AB7"/>
    <w:rsid w:val="00934AC1"/>
    <w:rsid w:val="00947200"/>
    <w:rsid w:val="00956E15"/>
    <w:rsid w:val="00963C76"/>
    <w:rsid w:val="00975A11"/>
    <w:rsid w:val="00986FB4"/>
    <w:rsid w:val="00994CD3"/>
    <w:rsid w:val="009D04C0"/>
    <w:rsid w:val="009D130A"/>
    <w:rsid w:val="009E7C15"/>
    <w:rsid w:val="009F57A1"/>
    <w:rsid w:val="00A114A8"/>
    <w:rsid w:val="00A15950"/>
    <w:rsid w:val="00A458C0"/>
    <w:rsid w:val="00A464CE"/>
    <w:rsid w:val="00A55DCD"/>
    <w:rsid w:val="00A74F94"/>
    <w:rsid w:val="00A76AC1"/>
    <w:rsid w:val="00A94653"/>
    <w:rsid w:val="00AA3F39"/>
    <w:rsid w:val="00AB11AD"/>
    <w:rsid w:val="00AB23F5"/>
    <w:rsid w:val="00AB2A70"/>
    <w:rsid w:val="00AB731F"/>
    <w:rsid w:val="00AC111F"/>
    <w:rsid w:val="00AD7B58"/>
    <w:rsid w:val="00B02500"/>
    <w:rsid w:val="00B16F55"/>
    <w:rsid w:val="00B23CF7"/>
    <w:rsid w:val="00B6591E"/>
    <w:rsid w:val="00B70858"/>
    <w:rsid w:val="00B81ACF"/>
    <w:rsid w:val="00B872E7"/>
    <w:rsid w:val="00BA2C9E"/>
    <w:rsid w:val="00BB215B"/>
    <w:rsid w:val="00BC1494"/>
    <w:rsid w:val="00BD6E27"/>
    <w:rsid w:val="00BE41C1"/>
    <w:rsid w:val="00BF7497"/>
    <w:rsid w:val="00C024FF"/>
    <w:rsid w:val="00C05788"/>
    <w:rsid w:val="00C10AFE"/>
    <w:rsid w:val="00C11197"/>
    <w:rsid w:val="00C12D2A"/>
    <w:rsid w:val="00C13ABB"/>
    <w:rsid w:val="00C24CAF"/>
    <w:rsid w:val="00C25C76"/>
    <w:rsid w:val="00C370C2"/>
    <w:rsid w:val="00C44BEB"/>
    <w:rsid w:val="00C56A54"/>
    <w:rsid w:val="00C56B68"/>
    <w:rsid w:val="00C72950"/>
    <w:rsid w:val="00C943E5"/>
    <w:rsid w:val="00C97049"/>
    <w:rsid w:val="00CB23BE"/>
    <w:rsid w:val="00CB2F9F"/>
    <w:rsid w:val="00CC1215"/>
    <w:rsid w:val="00CD2A5F"/>
    <w:rsid w:val="00CE16BD"/>
    <w:rsid w:val="00CE5A0F"/>
    <w:rsid w:val="00D22C30"/>
    <w:rsid w:val="00D76ABE"/>
    <w:rsid w:val="00D76BA4"/>
    <w:rsid w:val="00DA02F5"/>
    <w:rsid w:val="00DA5464"/>
    <w:rsid w:val="00DC73F4"/>
    <w:rsid w:val="00E02CFC"/>
    <w:rsid w:val="00E03AB0"/>
    <w:rsid w:val="00E04313"/>
    <w:rsid w:val="00E0709E"/>
    <w:rsid w:val="00E16F22"/>
    <w:rsid w:val="00E46150"/>
    <w:rsid w:val="00E47FE7"/>
    <w:rsid w:val="00E52FD3"/>
    <w:rsid w:val="00E60FCE"/>
    <w:rsid w:val="00E76C03"/>
    <w:rsid w:val="00E8022D"/>
    <w:rsid w:val="00EA2751"/>
    <w:rsid w:val="00EA3BBF"/>
    <w:rsid w:val="00EE3202"/>
    <w:rsid w:val="00EE3B8D"/>
    <w:rsid w:val="00EF2B4F"/>
    <w:rsid w:val="00F03378"/>
    <w:rsid w:val="00F03E2D"/>
    <w:rsid w:val="00F05FA6"/>
    <w:rsid w:val="00F14E56"/>
    <w:rsid w:val="00F26485"/>
    <w:rsid w:val="00F331A5"/>
    <w:rsid w:val="00F46B68"/>
    <w:rsid w:val="00F56EC5"/>
    <w:rsid w:val="00F736D8"/>
    <w:rsid w:val="00F90286"/>
    <w:rsid w:val="00F976F5"/>
    <w:rsid w:val="00FA5CD0"/>
    <w:rsid w:val="00FA7E38"/>
    <w:rsid w:val="00FB6F66"/>
    <w:rsid w:val="00FD247B"/>
    <w:rsid w:val="00FD2576"/>
    <w:rsid w:val="00FE62F9"/>
    <w:rsid w:val="00FF4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E8DB9"/>
  <w15:docId w15:val="{966BA277-5079-4BFE-B1A7-83B612074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2D2A"/>
    <w:pPr>
      <w:spacing w:after="0" w:line="240" w:lineRule="auto"/>
    </w:pPr>
    <w:rPr>
      <w:rFonts w:ascii="VNI-Times" w:eastAsia="Times New Roman" w:hAnsi="VN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12D2A"/>
    <w:pPr>
      <w:ind w:firstLine="720"/>
      <w:jc w:val="both"/>
    </w:pPr>
    <w:rPr>
      <w:sz w:val="26"/>
    </w:rPr>
  </w:style>
  <w:style w:type="character" w:customStyle="1" w:styleId="BodyTextIndentChar">
    <w:name w:val="Body Text Indent Char"/>
    <w:basedOn w:val="DefaultParagraphFont"/>
    <w:link w:val="BodyTextIndent"/>
    <w:rsid w:val="00C12D2A"/>
    <w:rPr>
      <w:rFonts w:ascii="VNI-Times" w:eastAsia="Times New Roman" w:hAnsi="VNI-Times" w:cs="Times New Roman"/>
      <w:sz w:val="26"/>
      <w:szCs w:val="20"/>
    </w:rPr>
  </w:style>
  <w:style w:type="paragraph" w:styleId="BodyTextIndent3">
    <w:name w:val="Body Text Indent 3"/>
    <w:basedOn w:val="Normal"/>
    <w:link w:val="BodyTextIndent3Char"/>
    <w:rsid w:val="00C12D2A"/>
    <w:pPr>
      <w:tabs>
        <w:tab w:val="left" w:pos="1800"/>
      </w:tabs>
      <w:ind w:left="1276"/>
    </w:pPr>
    <w:rPr>
      <w:sz w:val="26"/>
    </w:rPr>
  </w:style>
  <w:style w:type="character" w:customStyle="1" w:styleId="BodyTextIndent3Char">
    <w:name w:val="Body Text Indent 3 Char"/>
    <w:basedOn w:val="DefaultParagraphFont"/>
    <w:link w:val="BodyTextIndent3"/>
    <w:rsid w:val="00C12D2A"/>
    <w:rPr>
      <w:rFonts w:ascii="VNI-Times" w:eastAsia="Times New Roman" w:hAnsi="VNI-Times" w:cs="Times New Roman"/>
      <w:sz w:val="26"/>
      <w:szCs w:val="20"/>
    </w:rPr>
  </w:style>
  <w:style w:type="paragraph" w:styleId="Footer">
    <w:name w:val="footer"/>
    <w:basedOn w:val="Normal"/>
    <w:link w:val="FooterChar"/>
    <w:uiPriority w:val="99"/>
    <w:rsid w:val="00C12D2A"/>
    <w:pPr>
      <w:tabs>
        <w:tab w:val="center" w:pos="4320"/>
        <w:tab w:val="right" w:pos="8640"/>
      </w:tabs>
    </w:pPr>
  </w:style>
  <w:style w:type="character" w:customStyle="1" w:styleId="FooterChar">
    <w:name w:val="Footer Char"/>
    <w:basedOn w:val="DefaultParagraphFont"/>
    <w:link w:val="Footer"/>
    <w:uiPriority w:val="99"/>
    <w:rsid w:val="00C12D2A"/>
    <w:rPr>
      <w:rFonts w:ascii="VNI-Times" w:eastAsia="Times New Roman" w:hAnsi="VNI-Times" w:cs="Times New Roman"/>
      <w:sz w:val="24"/>
      <w:szCs w:val="20"/>
    </w:rPr>
  </w:style>
  <w:style w:type="paragraph" w:styleId="ListParagraph">
    <w:name w:val="List Paragraph"/>
    <w:basedOn w:val="Normal"/>
    <w:uiPriority w:val="34"/>
    <w:qFormat/>
    <w:rsid w:val="00C12D2A"/>
    <w:pPr>
      <w:spacing w:after="160" w:line="259" w:lineRule="auto"/>
      <w:ind w:left="720"/>
      <w:contextualSpacing/>
    </w:pPr>
    <w:rPr>
      <w:rFonts w:ascii="Arial" w:eastAsia="SimSun" w:hAnsi="Arial"/>
      <w:sz w:val="22"/>
      <w:szCs w:val="22"/>
    </w:rPr>
  </w:style>
  <w:style w:type="character" w:styleId="Emphasis">
    <w:name w:val="Emphasis"/>
    <w:basedOn w:val="DefaultParagraphFont"/>
    <w:uiPriority w:val="20"/>
    <w:qFormat/>
    <w:rsid w:val="00C943E5"/>
    <w:rPr>
      <w:i/>
      <w:iCs/>
    </w:rPr>
  </w:style>
  <w:style w:type="paragraph" w:styleId="BalloonText">
    <w:name w:val="Balloon Text"/>
    <w:basedOn w:val="Normal"/>
    <w:link w:val="BalloonTextChar"/>
    <w:uiPriority w:val="99"/>
    <w:semiHidden/>
    <w:unhideWhenUsed/>
    <w:rsid w:val="00826F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FC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90DC5"/>
    <w:rPr>
      <w:sz w:val="16"/>
      <w:szCs w:val="16"/>
    </w:rPr>
  </w:style>
  <w:style w:type="paragraph" w:styleId="CommentText">
    <w:name w:val="annotation text"/>
    <w:basedOn w:val="Normal"/>
    <w:link w:val="CommentTextChar"/>
    <w:uiPriority w:val="99"/>
    <w:semiHidden/>
    <w:unhideWhenUsed/>
    <w:rsid w:val="00890DC5"/>
    <w:rPr>
      <w:sz w:val="20"/>
    </w:rPr>
  </w:style>
  <w:style w:type="character" w:customStyle="1" w:styleId="CommentTextChar">
    <w:name w:val="Comment Text Char"/>
    <w:basedOn w:val="DefaultParagraphFont"/>
    <w:link w:val="CommentText"/>
    <w:uiPriority w:val="99"/>
    <w:semiHidden/>
    <w:rsid w:val="00890DC5"/>
    <w:rPr>
      <w:rFonts w:ascii="VNI-Times" w:eastAsia="Times New Roman" w:hAnsi="VNI-Times" w:cs="Times New Roman"/>
      <w:sz w:val="20"/>
      <w:szCs w:val="20"/>
    </w:rPr>
  </w:style>
  <w:style w:type="paragraph" w:styleId="CommentSubject">
    <w:name w:val="annotation subject"/>
    <w:basedOn w:val="CommentText"/>
    <w:next w:val="CommentText"/>
    <w:link w:val="CommentSubjectChar"/>
    <w:uiPriority w:val="99"/>
    <w:semiHidden/>
    <w:unhideWhenUsed/>
    <w:rsid w:val="00890DC5"/>
    <w:rPr>
      <w:b/>
      <w:bCs/>
    </w:rPr>
  </w:style>
  <w:style w:type="character" w:customStyle="1" w:styleId="CommentSubjectChar">
    <w:name w:val="Comment Subject Char"/>
    <w:basedOn w:val="CommentTextChar"/>
    <w:link w:val="CommentSubject"/>
    <w:uiPriority w:val="99"/>
    <w:semiHidden/>
    <w:rsid w:val="00890DC5"/>
    <w:rPr>
      <w:rFonts w:ascii="VNI-Times" w:eastAsia="Times New Roman" w:hAnsi="VNI-Time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489</TotalTime>
  <Pages>1</Pages>
  <Words>960</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Bui Thi Van Anh</cp:lastModifiedBy>
  <cp:revision>279</cp:revision>
  <cp:lastPrinted>2023-05-10T08:35:00Z</cp:lastPrinted>
  <dcterms:created xsi:type="dcterms:W3CDTF">2020-06-05T07:29:00Z</dcterms:created>
  <dcterms:modified xsi:type="dcterms:W3CDTF">2025-03-26T03:38:00Z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281edbb5d9e5d429fcf894757c1a1da1688dbf9788c11c3de8dc096e1122a86d</vt:lpwstr>
  </property>
</Properties>
</file>